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0976" w:rsidRDefault="00D70976" w:rsidP="00EC20A6">
      <w:pPr>
        <w:jc w:val="center"/>
        <w:rPr>
          <w:rFonts w:ascii="Times New Roman" w:hAnsi="Times New Roman" w:cs="Times New Roman"/>
          <w:b/>
          <w:sz w:val="28"/>
          <w:szCs w:val="28"/>
        </w:rPr>
      </w:pPr>
      <w:r>
        <w:rPr>
          <w:rFonts w:ascii="Times New Roman" w:hAnsi="Times New Roman" w:cs="Times New Roman"/>
          <w:b/>
          <w:sz w:val="28"/>
          <w:szCs w:val="28"/>
        </w:rPr>
        <w:t>ZNAMENITE OSEBNOSTI V ŠKOFJI LOKI</w:t>
      </w:r>
    </w:p>
    <w:p w:rsidR="00D70976" w:rsidRDefault="00D70976" w:rsidP="00EC20A6">
      <w:pPr>
        <w:jc w:val="center"/>
        <w:rPr>
          <w:rFonts w:ascii="Times New Roman" w:hAnsi="Times New Roman" w:cs="Times New Roman"/>
          <w:b/>
          <w:sz w:val="28"/>
          <w:szCs w:val="28"/>
        </w:rPr>
      </w:pPr>
      <w:r>
        <w:rPr>
          <w:rFonts w:ascii="Times New Roman" w:hAnsi="Times New Roman" w:cs="Times New Roman"/>
          <w:b/>
          <w:sz w:val="28"/>
          <w:szCs w:val="28"/>
        </w:rPr>
        <w:t>IMPORTANT PERSONS IN ŠKOFJA LOKA</w:t>
      </w:r>
    </w:p>
    <w:p w:rsidR="00D70976" w:rsidRDefault="00D70976" w:rsidP="00EC20A6">
      <w:pPr>
        <w:jc w:val="center"/>
        <w:rPr>
          <w:rFonts w:ascii="Times New Roman" w:hAnsi="Times New Roman" w:cs="Times New Roman"/>
          <w:b/>
          <w:sz w:val="28"/>
          <w:szCs w:val="28"/>
        </w:rPr>
      </w:pPr>
    </w:p>
    <w:p w:rsidR="00307F4B" w:rsidRPr="00EC20A6" w:rsidRDefault="00A856D8" w:rsidP="00EC20A6">
      <w:pPr>
        <w:jc w:val="center"/>
        <w:rPr>
          <w:rFonts w:ascii="Times New Roman" w:hAnsi="Times New Roman" w:cs="Times New Roman"/>
          <w:b/>
          <w:sz w:val="28"/>
          <w:szCs w:val="28"/>
        </w:rPr>
      </w:pPr>
      <w:r w:rsidRPr="00EC20A6">
        <w:rPr>
          <w:rFonts w:ascii="Times New Roman" w:hAnsi="Times New Roman" w:cs="Times New Roman"/>
          <w:b/>
          <w:sz w:val="28"/>
          <w:szCs w:val="28"/>
        </w:rPr>
        <w:t xml:space="preserve">Ivan Grohar </w:t>
      </w:r>
      <w:r w:rsidR="00EC20A6" w:rsidRPr="00EC20A6">
        <w:rPr>
          <w:rFonts w:ascii="Times New Roman" w:hAnsi="Times New Roman" w:cs="Times New Roman"/>
          <w:b/>
          <w:sz w:val="28"/>
          <w:szCs w:val="28"/>
        </w:rPr>
        <w:t>(15. junij 1867–</w:t>
      </w:r>
      <w:r w:rsidRPr="00EC20A6">
        <w:rPr>
          <w:rFonts w:ascii="Times New Roman" w:hAnsi="Times New Roman" w:cs="Times New Roman"/>
          <w:b/>
          <w:sz w:val="28"/>
          <w:szCs w:val="28"/>
        </w:rPr>
        <w:t>19. april 1911)</w:t>
      </w:r>
    </w:p>
    <w:p w:rsidR="00307F4B" w:rsidRDefault="00A856D8">
      <w:pPr>
        <w:rPr>
          <w:sz w:val="36"/>
          <w:szCs w:val="36"/>
        </w:rPr>
      </w:pPr>
      <w:r>
        <w:rPr>
          <w:noProof/>
          <w:lang w:val="sl-SI"/>
        </w:rPr>
        <w:drawing>
          <wp:inline distT="114300" distB="114300" distL="114300" distR="114300">
            <wp:extent cx="1800225" cy="2543175"/>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1800225" cy="2543175"/>
                    </a:xfrm>
                    <a:prstGeom prst="rect">
                      <a:avLst/>
                    </a:prstGeom>
                    <a:ln/>
                  </pic:spPr>
                </pic:pic>
              </a:graphicData>
            </a:graphic>
          </wp:inline>
        </w:drawing>
      </w:r>
      <w:r>
        <w:rPr>
          <w:noProof/>
          <w:lang w:val="sl-SI"/>
        </w:rPr>
        <w:drawing>
          <wp:inline distT="114300" distB="114300" distL="114300" distR="114300">
            <wp:extent cx="1885950" cy="2543175"/>
            <wp:effectExtent l="0" t="0" r="0" b="0"/>
            <wp:docPr id="1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
                    <a:srcRect l="8154" t="4022" r="6866" b="19252"/>
                    <a:stretch>
                      <a:fillRect/>
                    </a:stretch>
                  </pic:blipFill>
                  <pic:spPr>
                    <a:xfrm>
                      <a:off x="0" y="0"/>
                      <a:ext cx="1885950" cy="2543175"/>
                    </a:xfrm>
                    <a:prstGeom prst="rect">
                      <a:avLst/>
                    </a:prstGeom>
                    <a:ln/>
                  </pic:spPr>
                </pic:pic>
              </a:graphicData>
            </a:graphic>
          </wp:inline>
        </w:drawing>
      </w:r>
      <w:r>
        <w:rPr>
          <w:noProof/>
          <w:lang w:val="sl-SI"/>
        </w:rPr>
        <w:drawing>
          <wp:inline distT="114300" distB="114300" distL="114300" distR="114300">
            <wp:extent cx="1909763" cy="2550538"/>
            <wp:effectExtent l="0" t="0" r="0" b="0"/>
            <wp:docPr id="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
                    <a:srcRect/>
                    <a:stretch>
                      <a:fillRect/>
                    </a:stretch>
                  </pic:blipFill>
                  <pic:spPr>
                    <a:xfrm>
                      <a:off x="0" y="0"/>
                      <a:ext cx="1909763" cy="2550538"/>
                    </a:xfrm>
                    <a:prstGeom prst="rect">
                      <a:avLst/>
                    </a:prstGeom>
                    <a:ln/>
                  </pic:spPr>
                </pic:pic>
              </a:graphicData>
            </a:graphic>
          </wp:inline>
        </w:drawing>
      </w:r>
    </w:p>
    <w:p w:rsidR="00307F4B" w:rsidRDefault="00307F4B">
      <w:pPr>
        <w:rPr>
          <w:sz w:val="36"/>
          <w:szCs w:val="36"/>
        </w:rPr>
      </w:pPr>
    </w:p>
    <w:p w:rsidR="00307F4B" w:rsidRPr="00EC20A6" w:rsidRDefault="00A856D8">
      <w:pPr>
        <w:rPr>
          <w:rFonts w:ascii="Times New Roman" w:hAnsi="Times New Roman" w:cs="Times New Roman"/>
          <w:color w:val="222222"/>
          <w:sz w:val="24"/>
          <w:szCs w:val="24"/>
          <w:highlight w:val="white"/>
        </w:rPr>
      </w:pPr>
      <w:r w:rsidRPr="00EC20A6">
        <w:rPr>
          <w:rFonts w:ascii="Times New Roman" w:hAnsi="Times New Roman" w:cs="Times New Roman"/>
          <w:color w:val="222222"/>
          <w:sz w:val="24"/>
          <w:szCs w:val="24"/>
          <w:highlight w:val="white"/>
        </w:rPr>
        <w:t>Že kot otrok ga je zanimalo slikanje in petje</w:t>
      </w:r>
      <w:r w:rsidR="00EC20A6">
        <w:rPr>
          <w:rFonts w:ascii="Times New Roman" w:hAnsi="Times New Roman" w:cs="Times New Roman"/>
          <w:color w:val="222222"/>
          <w:sz w:val="24"/>
          <w:szCs w:val="24"/>
          <w:highlight w:val="white"/>
        </w:rPr>
        <w:t>,</w:t>
      </w:r>
      <w:r w:rsidRPr="00EC20A6">
        <w:rPr>
          <w:rFonts w:ascii="Times New Roman" w:hAnsi="Times New Roman" w:cs="Times New Roman"/>
          <w:color w:val="222222"/>
          <w:sz w:val="24"/>
          <w:szCs w:val="24"/>
          <w:highlight w:val="white"/>
        </w:rPr>
        <w:t xml:space="preserve"> vendar se njegov talent ni mogel razvijati, saj je bil sirota in je živel v pomanjkanju v hribovski vasi. Leta 1888 ga je domači župnik Anton Jamnik peljal na ogled razstave v Škofjo Loko in mu omogočil, da je poleti delal pri cerkvenem slikarju Matiji </w:t>
      </w:r>
      <w:proofErr w:type="spellStart"/>
      <w:r w:rsidRPr="00EC20A6">
        <w:rPr>
          <w:rFonts w:ascii="Times New Roman" w:hAnsi="Times New Roman" w:cs="Times New Roman"/>
          <w:color w:val="222222"/>
          <w:sz w:val="24"/>
          <w:szCs w:val="24"/>
          <w:highlight w:val="white"/>
        </w:rPr>
        <w:t>Bradašku</w:t>
      </w:r>
      <w:proofErr w:type="spellEnd"/>
      <w:r w:rsidRPr="00EC20A6">
        <w:rPr>
          <w:rFonts w:ascii="Times New Roman" w:hAnsi="Times New Roman" w:cs="Times New Roman"/>
          <w:color w:val="222222"/>
          <w:sz w:val="24"/>
          <w:szCs w:val="24"/>
          <w:highlight w:val="white"/>
        </w:rPr>
        <w:t xml:space="preserve"> v Kranju. Odpravil se je tudi v Zagreb, kjer je v ateljeju </w:t>
      </w:r>
      <w:proofErr w:type="spellStart"/>
      <w:r w:rsidRPr="00EC20A6">
        <w:rPr>
          <w:rFonts w:ascii="Times New Roman" w:hAnsi="Times New Roman" w:cs="Times New Roman"/>
          <w:color w:val="222222"/>
          <w:sz w:val="24"/>
          <w:szCs w:val="24"/>
          <w:highlight w:val="white"/>
        </w:rPr>
        <w:t>Spiridiona</w:t>
      </w:r>
      <w:proofErr w:type="spellEnd"/>
      <w:r w:rsidRPr="00EC20A6">
        <w:rPr>
          <w:rFonts w:ascii="Times New Roman" w:hAnsi="Times New Roman" w:cs="Times New Roman"/>
          <w:color w:val="222222"/>
          <w:sz w:val="24"/>
          <w:szCs w:val="24"/>
          <w:highlight w:val="white"/>
        </w:rPr>
        <w:t xml:space="preserve"> </w:t>
      </w:r>
      <w:proofErr w:type="spellStart"/>
      <w:r w:rsidRPr="00EC20A6">
        <w:rPr>
          <w:rFonts w:ascii="Times New Roman" w:hAnsi="Times New Roman" w:cs="Times New Roman"/>
          <w:color w:val="222222"/>
          <w:sz w:val="24"/>
          <w:szCs w:val="24"/>
          <w:highlight w:val="white"/>
        </w:rPr>
        <w:t>Milanesija</w:t>
      </w:r>
      <w:proofErr w:type="spellEnd"/>
      <w:r w:rsidRPr="00EC20A6">
        <w:rPr>
          <w:rFonts w:ascii="Times New Roman" w:hAnsi="Times New Roman" w:cs="Times New Roman"/>
          <w:color w:val="222222"/>
          <w:sz w:val="24"/>
          <w:szCs w:val="24"/>
          <w:highlight w:val="white"/>
        </w:rPr>
        <w:t xml:space="preserve"> ustvarjal do vpoklica v avstro-ogrsko vojsko. Vojaško življenje je težko prenašal, zato je dezertiral in se odpravil proti Benetkam. Ker je tam ostal brez vsega, se je šel prijavit na avstrijski konzulat v Trst. Leta 1889 je bil na sodišču obsojen na krajšo zaporno kazen in podaljšanje vojaškega roka za eno leto. Leta 1904 so impresionisti (Rihard Jakopič, Matej Sternen, Matija Jama in Ivan Grohar) razstavljali v </w:t>
      </w:r>
      <w:proofErr w:type="spellStart"/>
      <w:r w:rsidRPr="00EC20A6">
        <w:rPr>
          <w:rFonts w:ascii="Times New Roman" w:hAnsi="Times New Roman" w:cs="Times New Roman"/>
          <w:color w:val="222222"/>
          <w:sz w:val="24"/>
          <w:szCs w:val="24"/>
          <w:highlight w:val="white"/>
        </w:rPr>
        <w:t>Mietkejevi</w:t>
      </w:r>
      <w:proofErr w:type="spellEnd"/>
      <w:r w:rsidRPr="00EC20A6">
        <w:rPr>
          <w:rFonts w:ascii="Times New Roman" w:hAnsi="Times New Roman" w:cs="Times New Roman"/>
          <w:color w:val="222222"/>
          <w:sz w:val="24"/>
          <w:szCs w:val="24"/>
          <w:highlight w:val="white"/>
        </w:rPr>
        <w:t xml:space="preserve"> galeriji na Dunaju kot Umetniški klub Sava. Poželi so velik uspeh in prodali nekaj slik. Kasneje je Grohar razstavljal v dunajski Secesiji, v Beogradu, Londonu, Krakovu, Varšavi, Trstu, Devinu, Berlinu … Kljub temu je bil še vedno finančno nepreskrbljen. Deželni odbor mu je po posredovanju Janeza Evangelista Kreka in Riharda Jakopiča leta 1911 odobril 2000 kron podpore za umetniško potovanje v Italijo. Iz Sorice je prišel v Ljubljano, da bi si kupil vse potrebno za pot, vendar je bil tako oslabljen od bolezni, ki jo je skrival, da so ga odpeljali v Deželno bolnišnico v Ljubljano, kjer je 19. aprila 1911 umrl zaradi jetike. Za sabo je pustil neprecenljive umetnine in nekaj dolgov, ki jih je poravnal Rihard Jakopič. Ta je v svojem umetniškem paviljonu pripravil VI. umetniško razstavo v spomin na Ivana Groharja. Grohar je pričel kot cerkveni slikar, nadaljeval kot realist. Nanj je vplival </w:t>
      </w:r>
      <w:proofErr w:type="spellStart"/>
      <w:r w:rsidRPr="00EC20A6">
        <w:rPr>
          <w:rFonts w:ascii="Times New Roman" w:hAnsi="Times New Roman" w:cs="Times New Roman"/>
          <w:color w:val="222222"/>
          <w:sz w:val="24"/>
          <w:szCs w:val="24"/>
          <w:highlight w:val="white"/>
        </w:rPr>
        <w:t>Giovanni</w:t>
      </w:r>
      <w:proofErr w:type="spellEnd"/>
      <w:r w:rsidRPr="00EC20A6">
        <w:rPr>
          <w:rFonts w:ascii="Times New Roman" w:hAnsi="Times New Roman" w:cs="Times New Roman"/>
          <w:color w:val="222222"/>
          <w:sz w:val="24"/>
          <w:szCs w:val="24"/>
          <w:highlight w:val="white"/>
        </w:rPr>
        <w:t xml:space="preserve"> </w:t>
      </w:r>
      <w:proofErr w:type="spellStart"/>
      <w:r w:rsidRPr="00EC20A6">
        <w:rPr>
          <w:rFonts w:ascii="Times New Roman" w:hAnsi="Times New Roman" w:cs="Times New Roman"/>
          <w:color w:val="222222"/>
          <w:sz w:val="24"/>
          <w:szCs w:val="24"/>
          <w:highlight w:val="white"/>
        </w:rPr>
        <w:t>Segantini</w:t>
      </w:r>
      <w:proofErr w:type="spellEnd"/>
      <w:r w:rsidRPr="00EC20A6">
        <w:rPr>
          <w:rFonts w:ascii="Times New Roman" w:hAnsi="Times New Roman" w:cs="Times New Roman"/>
          <w:color w:val="222222"/>
          <w:sz w:val="24"/>
          <w:szCs w:val="24"/>
          <w:highlight w:val="white"/>
        </w:rPr>
        <w:t xml:space="preserve">. Po letu 1900 je slikal s simbolističnimi prvinami, vendar ga je kasneje dokončno prevzel impresionizem. Leta 1926 so mu pripravili spominsko razstavo. Imel je velik vpliv na kasnejše umetnike, njegovega Sejalca sta simbolično prevzeli Semenarna Ljubljana in Turistično društvo Sorica ter slovenski kovanec, ki ga je oblikoval Miljenko Licul. Njemu v čast v Škofji Loki vsako leto pripravijo Malo Groharjevo slikarsko kolonijo. Groharjev </w:t>
      </w:r>
      <w:proofErr w:type="spellStart"/>
      <w:r w:rsidRPr="00EC20A6">
        <w:rPr>
          <w:rFonts w:ascii="Times New Roman" w:hAnsi="Times New Roman" w:cs="Times New Roman"/>
          <w:color w:val="222222"/>
          <w:sz w:val="24"/>
          <w:szCs w:val="24"/>
          <w:highlight w:val="white"/>
        </w:rPr>
        <w:t>celopostavni</w:t>
      </w:r>
      <w:proofErr w:type="spellEnd"/>
      <w:r w:rsidRPr="00EC20A6">
        <w:rPr>
          <w:rFonts w:ascii="Times New Roman" w:hAnsi="Times New Roman" w:cs="Times New Roman"/>
          <w:color w:val="222222"/>
          <w:sz w:val="24"/>
          <w:szCs w:val="24"/>
          <w:highlight w:val="white"/>
        </w:rPr>
        <w:t xml:space="preserve"> spomenik stoji pred domačo vasjo, kot eden štirih impresionistov ima doprsni spomenik v parku v ljubljanskem Trnovem. Groharjev Sejalec je upodobljen na </w:t>
      </w:r>
      <w:hyperlink r:id="rId10">
        <w:r w:rsidRPr="00EC20A6">
          <w:rPr>
            <w:rFonts w:ascii="Times New Roman" w:hAnsi="Times New Roman" w:cs="Times New Roman"/>
            <w:sz w:val="24"/>
            <w:szCs w:val="24"/>
            <w:highlight w:val="white"/>
          </w:rPr>
          <w:t>slovenskem evrskem kovancu</w:t>
        </w:r>
      </w:hyperlink>
      <w:r w:rsidRPr="00EC20A6">
        <w:rPr>
          <w:rFonts w:ascii="Times New Roman" w:hAnsi="Times New Roman" w:cs="Times New Roman"/>
          <w:color w:val="222222"/>
          <w:sz w:val="24"/>
          <w:szCs w:val="24"/>
          <w:highlight w:val="white"/>
        </w:rPr>
        <w:t xml:space="preserve"> za 5 centov (2007).</w:t>
      </w:r>
    </w:p>
    <w:p w:rsidR="00307F4B" w:rsidRPr="00EC20A6" w:rsidRDefault="00307F4B">
      <w:pPr>
        <w:shd w:val="clear" w:color="auto" w:fill="FFFFFF"/>
        <w:spacing w:before="100" w:after="100"/>
        <w:rPr>
          <w:rFonts w:ascii="Times New Roman" w:hAnsi="Times New Roman" w:cs="Times New Roman"/>
          <w:color w:val="222222"/>
          <w:sz w:val="24"/>
          <w:szCs w:val="24"/>
          <w:highlight w:val="white"/>
        </w:rPr>
      </w:pPr>
    </w:p>
    <w:p w:rsidR="00307F4B" w:rsidRPr="00EC20A6" w:rsidRDefault="00A856D8">
      <w:pPr>
        <w:shd w:val="clear" w:color="auto" w:fill="FFFFFF"/>
        <w:spacing w:before="100" w:after="100"/>
        <w:rPr>
          <w:rFonts w:ascii="Times New Roman" w:hAnsi="Times New Roman" w:cs="Times New Roman"/>
          <w:color w:val="222222"/>
          <w:sz w:val="24"/>
          <w:szCs w:val="24"/>
          <w:highlight w:val="white"/>
        </w:rPr>
      </w:pPr>
      <w:r w:rsidRPr="00EC20A6">
        <w:rPr>
          <w:rFonts w:ascii="Times New Roman" w:hAnsi="Times New Roman" w:cs="Times New Roman"/>
          <w:color w:val="222222"/>
          <w:sz w:val="24"/>
          <w:szCs w:val="24"/>
          <w:highlight w:val="white"/>
        </w:rPr>
        <w:t>Pomembnejša dela Ivana Groharja:</w:t>
      </w:r>
    </w:p>
    <w:p w:rsidR="00307F4B" w:rsidRPr="00EC20A6" w:rsidRDefault="00A856D8">
      <w:pPr>
        <w:numPr>
          <w:ilvl w:val="0"/>
          <w:numId w:val="2"/>
        </w:numPr>
        <w:shd w:val="clear" w:color="auto" w:fill="FFFFFF"/>
        <w:spacing w:before="120"/>
        <w:ind w:left="1080"/>
        <w:rPr>
          <w:rFonts w:ascii="Times New Roman" w:hAnsi="Times New Roman" w:cs="Times New Roman"/>
          <w:sz w:val="24"/>
          <w:szCs w:val="24"/>
          <w:highlight w:val="white"/>
        </w:rPr>
      </w:pPr>
      <w:r w:rsidRPr="00EC20A6">
        <w:rPr>
          <w:rFonts w:ascii="Times New Roman" w:hAnsi="Times New Roman" w:cs="Times New Roman"/>
          <w:color w:val="222222"/>
          <w:sz w:val="24"/>
          <w:szCs w:val="24"/>
          <w:highlight w:val="white"/>
        </w:rPr>
        <w:t>Brna (1899),</w:t>
      </w:r>
    </w:p>
    <w:p w:rsidR="00307F4B" w:rsidRPr="00EC20A6" w:rsidRDefault="00A856D8">
      <w:pPr>
        <w:numPr>
          <w:ilvl w:val="0"/>
          <w:numId w:val="2"/>
        </w:numPr>
        <w:shd w:val="clear" w:color="auto" w:fill="FFFFFF"/>
        <w:ind w:left="1080"/>
        <w:rPr>
          <w:rFonts w:ascii="Times New Roman" w:hAnsi="Times New Roman" w:cs="Times New Roman"/>
          <w:sz w:val="24"/>
          <w:szCs w:val="24"/>
          <w:highlight w:val="white"/>
        </w:rPr>
      </w:pPr>
      <w:r w:rsidRPr="00EC20A6">
        <w:rPr>
          <w:rFonts w:ascii="Times New Roman" w:hAnsi="Times New Roman" w:cs="Times New Roman"/>
          <w:color w:val="222222"/>
          <w:sz w:val="24"/>
          <w:szCs w:val="24"/>
          <w:highlight w:val="white"/>
        </w:rPr>
        <w:t>Srce Jezusovo (1900),</w:t>
      </w:r>
    </w:p>
    <w:p w:rsidR="00307F4B" w:rsidRPr="00EC20A6" w:rsidRDefault="00A856D8">
      <w:pPr>
        <w:numPr>
          <w:ilvl w:val="0"/>
          <w:numId w:val="2"/>
        </w:numPr>
        <w:shd w:val="clear" w:color="auto" w:fill="FFFFFF"/>
        <w:ind w:left="1080"/>
        <w:rPr>
          <w:rFonts w:ascii="Times New Roman" w:hAnsi="Times New Roman" w:cs="Times New Roman"/>
          <w:sz w:val="24"/>
          <w:szCs w:val="24"/>
          <w:highlight w:val="white"/>
        </w:rPr>
      </w:pPr>
      <w:r w:rsidRPr="00EC20A6">
        <w:rPr>
          <w:rFonts w:ascii="Times New Roman" w:hAnsi="Times New Roman" w:cs="Times New Roman"/>
          <w:color w:val="222222"/>
          <w:sz w:val="24"/>
          <w:szCs w:val="24"/>
          <w:highlight w:val="white"/>
        </w:rPr>
        <w:t>Pod Koprivnikom (1902),</w:t>
      </w:r>
    </w:p>
    <w:p w:rsidR="00307F4B" w:rsidRPr="00EC20A6" w:rsidRDefault="00A856D8">
      <w:pPr>
        <w:numPr>
          <w:ilvl w:val="0"/>
          <w:numId w:val="2"/>
        </w:numPr>
        <w:shd w:val="clear" w:color="auto" w:fill="FFFFFF"/>
        <w:ind w:left="1080"/>
        <w:rPr>
          <w:rFonts w:ascii="Times New Roman" w:hAnsi="Times New Roman" w:cs="Times New Roman"/>
          <w:sz w:val="24"/>
          <w:szCs w:val="24"/>
          <w:highlight w:val="white"/>
        </w:rPr>
      </w:pPr>
      <w:r w:rsidRPr="00EC20A6">
        <w:rPr>
          <w:rFonts w:ascii="Times New Roman" w:hAnsi="Times New Roman" w:cs="Times New Roman"/>
          <w:color w:val="222222"/>
          <w:sz w:val="24"/>
          <w:szCs w:val="24"/>
          <w:highlight w:val="white"/>
        </w:rPr>
        <w:lastRenderedPageBreak/>
        <w:t>Rafolško polje (1903),</w:t>
      </w:r>
    </w:p>
    <w:p w:rsidR="00307F4B" w:rsidRPr="00EC20A6" w:rsidRDefault="00A856D8">
      <w:pPr>
        <w:numPr>
          <w:ilvl w:val="0"/>
          <w:numId w:val="2"/>
        </w:numPr>
        <w:shd w:val="clear" w:color="auto" w:fill="FFFFFF"/>
        <w:ind w:left="1080"/>
        <w:rPr>
          <w:rFonts w:ascii="Times New Roman" w:hAnsi="Times New Roman" w:cs="Times New Roman"/>
          <w:sz w:val="24"/>
          <w:szCs w:val="24"/>
          <w:highlight w:val="white"/>
        </w:rPr>
      </w:pPr>
      <w:r w:rsidRPr="00EC20A6">
        <w:rPr>
          <w:rFonts w:ascii="Times New Roman" w:hAnsi="Times New Roman" w:cs="Times New Roman"/>
          <w:color w:val="222222"/>
          <w:sz w:val="24"/>
          <w:szCs w:val="24"/>
          <w:highlight w:val="white"/>
        </w:rPr>
        <w:t>Pomlad (1903),</w:t>
      </w:r>
    </w:p>
    <w:p w:rsidR="00307F4B" w:rsidRPr="00EC20A6" w:rsidRDefault="00A856D8">
      <w:pPr>
        <w:numPr>
          <w:ilvl w:val="0"/>
          <w:numId w:val="2"/>
        </w:numPr>
        <w:shd w:val="clear" w:color="auto" w:fill="FFFFFF"/>
        <w:ind w:left="1080"/>
        <w:rPr>
          <w:rFonts w:ascii="Times New Roman" w:hAnsi="Times New Roman" w:cs="Times New Roman"/>
          <w:sz w:val="24"/>
          <w:szCs w:val="24"/>
          <w:highlight w:val="white"/>
        </w:rPr>
      </w:pPr>
      <w:r w:rsidRPr="00EC20A6">
        <w:rPr>
          <w:rFonts w:ascii="Times New Roman" w:hAnsi="Times New Roman" w:cs="Times New Roman"/>
          <w:color w:val="222222"/>
          <w:sz w:val="24"/>
          <w:szCs w:val="24"/>
          <w:highlight w:val="white"/>
        </w:rPr>
        <w:t>Macesen (1904),</w:t>
      </w:r>
    </w:p>
    <w:p w:rsidR="00307F4B" w:rsidRPr="00EC20A6" w:rsidRDefault="00A856D8">
      <w:pPr>
        <w:numPr>
          <w:ilvl w:val="0"/>
          <w:numId w:val="2"/>
        </w:numPr>
        <w:shd w:val="clear" w:color="auto" w:fill="FFFFFF"/>
        <w:ind w:left="1080"/>
        <w:rPr>
          <w:rFonts w:ascii="Times New Roman" w:hAnsi="Times New Roman" w:cs="Times New Roman"/>
          <w:sz w:val="24"/>
          <w:szCs w:val="24"/>
          <w:highlight w:val="white"/>
        </w:rPr>
      </w:pPr>
      <w:r w:rsidRPr="00EC20A6">
        <w:rPr>
          <w:rFonts w:ascii="Times New Roman" w:hAnsi="Times New Roman" w:cs="Times New Roman"/>
          <w:color w:val="222222"/>
          <w:sz w:val="24"/>
          <w:szCs w:val="24"/>
          <w:highlight w:val="white"/>
        </w:rPr>
        <w:t>Škofja Loka v snegu (1905),</w:t>
      </w:r>
    </w:p>
    <w:p w:rsidR="00307F4B" w:rsidRPr="00EC20A6" w:rsidRDefault="00A856D8">
      <w:pPr>
        <w:numPr>
          <w:ilvl w:val="0"/>
          <w:numId w:val="2"/>
        </w:numPr>
        <w:shd w:val="clear" w:color="auto" w:fill="FFFFFF"/>
        <w:ind w:left="1080"/>
        <w:rPr>
          <w:rFonts w:ascii="Times New Roman" w:hAnsi="Times New Roman" w:cs="Times New Roman"/>
          <w:sz w:val="24"/>
          <w:szCs w:val="24"/>
          <w:highlight w:val="white"/>
        </w:rPr>
      </w:pPr>
      <w:r w:rsidRPr="00EC20A6">
        <w:rPr>
          <w:rFonts w:ascii="Times New Roman" w:hAnsi="Times New Roman" w:cs="Times New Roman"/>
          <w:color w:val="222222"/>
          <w:sz w:val="24"/>
          <w:szCs w:val="24"/>
          <w:highlight w:val="white"/>
        </w:rPr>
        <w:t>Sejalec (1907),</w:t>
      </w:r>
    </w:p>
    <w:p w:rsidR="00307F4B" w:rsidRPr="00EC20A6" w:rsidRDefault="00A856D8">
      <w:pPr>
        <w:numPr>
          <w:ilvl w:val="0"/>
          <w:numId w:val="2"/>
        </w:numPr>
        <w:shd w:val="clear" w:color="auto" w:fill="FFFFFF"/>
        <w:ind w:left="1080"/>
        <w:rPr>
          <w:rFonts w:ascii="Times New Roman" w:hAnsi="Times New Roman" w:cs="Times New Roman"/>
          <w:sz w:val="24"/>
          <w:szCs w:val="24"/>
          <w:highlight w:val="white"/>
        </w:rPr>
      </w:pPr>
      <w:r w:rsidRPr="00EC20A6">
        <w:rPr>
          <w:rFonts w:ascii="Times New Roman" w:hAnsi="Times New Roman" w:cs="Times New Roman"/>
          <w:color w:val="222222"/>
          <w:sz w:val="24"/>
          <w:szCs w:val="24"/>
          <w:highlight w:val="white"/>
        </w:rPr>
        <w:t>Krompir (1909/1910),</w:t>
      </w:r>
    </w:p>
    <w:p w:rsidR="00307F4B" w:rsidRPr="00EC20A6" w:rsidRDefault="00A856D8">
      <w:pPr>
        <w:numPr>
          <w:ilvl w:val="0"/>
          <w:numId w:val="2"/>
        </w:numPr>
        <w:shd w:val="clear" w:color="auto" w:fill="FFFFFF"/>
        <w:ind w:left="1080"/>
        <w:rPr>
          <w:rFonts w:ascii="Times New Roman" w:hAnsi="Times New Roman" w:cs="Times New Roman"/>
          <w:sz w:val="24"/>
          <w:szCs w:val="24"/>
          <w:highlight w:val="white"/>
        </w:rPr>
      </w:pPr>
      <w:r w:rsidRPr="00EC20A6">
        <w:rPr>
          <w:rFonts w:ascii="Times New Roman" w:hAnsi="Times New Roman" w:cs="Times New Roman"/>
          <w:color w:val="222222"/>
          <w:sz w:val="24"/>
          <w:szCs w:val="24"/>
          <w:highlight w:val="white"/>
        </w:rPr>
        <w:t>Mož z vozom (1910),</w:t>
      </w:r>
    </w:p>
    <w:p w:rsidR="00307F4B" w:rsidRPr="00EC20A6" w:rsidRDefault="00A856D8">
      <w:pPr>
        <w:numPr>
          <w:ilvl w:val="0"/>
          <w:numId w:val="2"/>
        </w:numPr>
        <w:shd w:val="clear" w:color="auto" w:fill="FFFFFF"/>
        <w:spacing w:after="240"/>
        <w:ind w:left="1080"/>
        <w:rPr>
          <w:rFonts w:ascii="Times New Roman" w:hAnsi="Times New Roman" w:cs="Times New Roman"/>
          <w:sz w:val="24"/>
          <w:szCs w:val="24"/>
          <w:highlight w:val="white"/>
        </w:rPr>
      </w:pPr>
      <w:r w:rsidRPr="00EC20A6">
        <w:rPr>
          <w:rFonts w:ascii="Times New Roman" w:hAnsi="Times New Roman" w:cs="Times New Roman"/>
          <w:color w:val="222222"/>
          <w:sz w:val="24"/>
          <w:szCs w:val="24"/>
          <w:highlight w:val="white"/>
        </w:rPr>
        <w:t>Črednik (1910).</w:t>
      </w:r>
    </w:p>
    <w:p w:rsidR="00307F4B" w:rsidRPr="00EC20A6" w:rsidRDefault="00307F4B">
      <w:pPr>
        <w:rPr>
          <w:rFonts w:ascii="Times New Roman" w:hAnsi="Times New Roman" w:cs="Times New Roman"/>
          <w:color w:val="222222"/>
          <w:sz w:val="24"/>
          <w:szCs w:val="24"/>
          <w:highlight w:val="white"/>
        </w:rPr>
      </w:pPr>
    </w:p>
    <w:p w:rsidR="00307F4B" w:rsidRPr="00EC20A6" w:rsidRDefault="00A856D8">
      <w:pPr>
        <w:rPr>
          <w:rFonts w:ascii="Times New Roman" w:hAnsi="Times New Roman" w:cs="Times New Roman"/>
          <w:sz w:val="24"/>
          <w:szCs w:val="24"/>
        </w:rPr>
      </w:pPr>
      <w:r w:rsidRPr="00EC20A6">
        <w:rPr>
          <w:rFonts w:ascii="Times New Roman" w:hAnsi="Times New Roman" w:cs="Times New Roman"/>
          <w:noProof/>
          <w:sz w:val="24"/>
          <w:szCs w:val="24"/>
          <w:lang w:val="sl-SI"/>
        </w:rPr>
        <w:drawing>
          <wp:inline distT="114300" distB="114300" distL="114300" distR="114300">
            <wp:extent cx="3497580" cy="2552700"/>
            <wp:effectExtent l="0" t="0" r="7620" b="0"/>
            <wp:docPr id="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1"/>
                    <a:srcRect/>
                    <a:stretch>
                      <a:fillRect/>
                    </a:stretch>
                  </pic:blipFill>
                  <pic:spPr>
                    <a:xfrm>
                      <a:off x="0" y="0"/>
                      <a:ext cx="3495330" cy="2551058"/>
                    </a:xfrm>
                    <a:prstGeom prst="rect">
                      <a:avLst/>
                    </a:prstGeom>
                    <a:ln/>
                  </pic:spPr>
                </pic:pic>
              </a:graphicData>
            </a:graphic>
          </wp:inline>
        </w:drawing>
      </w:r>
    </w:p>
    <w:p w:rsidR="00307F4B" w:rsidRPr="00EC20A6" w:rsidRDefault="00A856D8">
      <w:pPr>
        <w:rPr>
          <w:rFonts w:ascii="Times New Roman" w:hAnsi="Times New Roman" w:cs="Times New Roman"/>
          <w:color w:val="222222"/>
          <w:sz w:val="24"/>
          <w:szCs w:val="24"/>
          <w:shd w:val="clear" w:color="auto" w:fill="F8F9FA"/>
        </w:rPr>
      </w:pPr>
      <w:r w:rsidRPr="00EC20A6">
        <w:rPr>
          <w:rFonts w:ascii="Times New Roman" w:hAnsi="Times New Roman" w:cs="Times New Roman"/>
          <w:color w:val="222222"/>
          <w:sz w:val="24"/>
          <w:szCs w:val="24"/>
          <w:shd w:val="clear" w:color="auto" w:fill="F8F9FA"/>
        </w:rPr>
        <w:t>Ivan Grohar</w:t>
      </w:r>
      <w:r w:rsidR="00EC20A6">
        <w:rPr>
          <w:rFonts w:ascii="Times New Roman" w:hAnsi="Times New Roman" w:cs="Times New Roman"/>
          <w:color w:val="222222"/>
          <w:sz w:val="24"/>
          <w:szCs w:val="24"/>
          <w:shd w:val="clear" w:color="auto" w:fill="F8F9FA"/>
        </w:rPr>
        <w:t>:</w:t>
      </w:r>
      <w:r w:rsidRPr="00EC20A6">
        <w:rPr>
          <w:rFonts w:ascii="Times New Roman" w:hAnsi="Times New Roman" w:cs="Times New Roman"/>
          <w:color w:val="222222"/>
          <w:sz w:val="24"/>
          <w:szCs w:val="24"/>
          <w:shd w:val="clear" w:color="auto" w:fill="F8F9FA"/>
        </w:rPr>
        <w:t xml:space="preserve"> Sejalec (1907)</w:t>
      </w:r>
    </w:p>
    <w:p w:rsidR="00307F4B" w:rsidRPr="00EC20A6" w:rsidRDefault="00307F4B">
      <w:pPr>
        <w:rPr>
          <w:rFonts w:ascii="Times New Roman" w:hAnsi="Times New Roman" w:cs="Times New Roman"/>
          <w:color w:val="222222"/>
          <w:sz w:val="24"/>
          <w:szCs w:val="24"/>
          <w:shd w:val="clear" w:color="auto" w:fill="F8F9FA"/>
        </w:rPr>
      </w:pPr>
    </w:p>
    <w:p w:rsidR="00307F4B" w:rsidRPr="00EC20A6" w:rsidRDefault="00A856D8">
      <w:pPr>
        <w:rPr>
          <w:rFonts w:ascii="Times New Roman" w:hAnsi="Times New Roman" w:cs="Times New Roman"/>
          <w:color w:val="222222"/>
          <w:sz w:val="24"/>
          <w:szCs w:val="24"/>
          <w:shd w:val="clear" w:color="auto" w:fill="F8F9FA"/>
        </w:rPr>
      </w:pPr>
      <w:r w:rsidRPr="00EC20A6">
        <w:rPr>
          <w:rFonts w:ascii="Times New Roman" w:hAnsi="Times New Roman" w:cs="Times New Roman"/>
          <w:noProof/>
          <w:color w:val="222222"/>
          <w:sz w:val="24"/>
          <w:szCs w:val="24"/>
          <w:shd w:val="clear" w:color="auto" w:fill="F8F9FA"/>
          <w:lang w:val="sl-SI"/>
        </w:rPr>
        <w:drawing>
          <wp:inline distT="114300" distB="114300" distL="114300" distR="114300">
            <wp:extent cx="3497580" cy="2552700"/>
            <wp:effectExtent l="0" t="0" r="762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3498678" cy="2553501"/>
                    </a:xfrm>
                    <a:prstGeom prst="rect">
                      <a:avLst/>
                    </a:prstGeom>
                    <a:ln/>
                  </pic:spPr>
                </pic:pic>
              </a:graphicData>
            </a:graphic>
          </wp:inline>
        </w:drawing>
      </w:r>
    </w:p>
    <w:p w:rsidR="00307F4B" w:rsidRPr="00EC20A6" w:rsidRDefault="00A856D8">
      <w:pPr>
        <w:rPr>
          <w:rFonts w:ascii="Times New Roman" w:hAnsi="Times New Roman" w:cs="Times New Roman"/>
          <w:color w:val="222222"/>
          <w:sz w:val="24"/>
          <w:szCs w:val="24"/>
          <w:highlight w:val="white"/>
        </w:rPr>
      </w:pPr>
      <w:r w:rsidRPr="00EC20A6">
        <w:rPr>
          <w:rFonts w:ascii="Times New Roman" w:hAnsi="Times New Roman" w:cs="Times New Roman"/>
          <w:color w:val="222222"/>
          <w:sz w:val="24"/>
          <w:szCs w:val="24"/>
          <w:shd w:val="clear" w:color="auto" w:fill="F8F9FA"/>
        </w:rPr>
        <w:t>Ivan Grohar</w:t>
      </w:r>
      <w:r w:rsidR="00EC20A6">
        <w:rPr>
          <w:rFonts w:ascii="Times New Roman" w:hAnsi="Times New Roman" w:cs="Times New Roman"/>
          <w:color w:val="222222"/>
          <w:sz w:val="24"/>
          <w:szCs w:val="24"/>
          <w:shd w:val="clear" w:color="auto" w:fill="F8F9FA"/>
        </w:rPr>
        <w:t>:</w:t>
      </w:r>
      <w:r w:rsidRPr="00EC20A6">
        <w:rPr>
          <w:rFonts w:ascii="Times New Roman" w:hAnsi="Times New Roman" w:cs="Times New Roman"/>
          <w:color w:val="222222"/>
          <w:sz w:val="24"/>
          <w:szCs w:val="24"/>
          <w:shd w:val="clear" w:color="auto" w:fill="F8F9FA"/>
        </w:rPr>
        <w:t xml:space="preserve"> </w:t>
      </w:r>
      <w:r w:rsidRPr="00EC20A6">
        <w:rPr>
          <w:rFonts w:ascii="Times New Roman" w:hAnsi="Times New Roman" w:cs="Times New Roman"/>
          <w:color w:val="222222"/>
          <w:sz w:val="24"/>
          <w:szCs w:val="24"/>
          <w:highlight w:val="white"/>
        </w:rPr>
        <w:t>Škofja Loka v snegu (1905)</w:t>
      </w:r>
    </w:p>
    <w:p w:rsidR="00307F4B" w:rsidRPr="00EC20A6" w:rsidRDefault="00307F4B">
      <w:pPr>
        <w:rPr>
          <w:rFonts w:ascii="Times New Roman" w:hAnsi="Times New Roman" w:cs="Times New Roman"/>
          <w:color w:val="222222"/>
          <w:sz w:val="24"/>
          <w:szCs w:val="24"/>
          <w:highlight w:val="white"/>
        </w:rPr>
      </w:pPr>
    </w:p>
    <w:p w:rsidR="00307F4B" w:rsidRPr="00EC20A6" w:rsidRDefault="00307F4B">
      <w:pPr>
        <w:rPr>
          <w:rFonts w:ascii="Times New Roman" w:hAnsi="Times New Roman" w:cs="Times New Roman"/>
          <w:color w:val="222222"/>
          <w:sz w:val="24"/>
          <w:szCs w:val="24"/>
          <w:highlight w:val="white"/>
        </w:rPr>
      </w:pPr>
    </w:p>
    <w:p w:rsidR="00307F4B" w:rsidRPr="00EC20A6" w:rsidRDefault="00A856D8">
      <w:pPr>
        <w:rPr>
          <w:rFonts w:ascii="Times New Roman" w:hAnsi="Times New Roman" w:cs="Times New Roman"/>
          <w:color w:val="222222"/>
          <w:sz w:val="24"/>
          <w:szCs w:val="24"/>
          <w:highlight w:val="white"/>
        </w:rPr>
      </w:pPr>
      <w:r w:rsidRPr="00EC20A6">
        <w:rPr>
          <w:rFonts w:ascii="Times New Roman" w:hAnsi="Times New Roman" w:cs="Times New Roman"/>
          <w:noProof/>
          <w:color w:val="222222"/>
          <w:sz w:val="24"/>
          <w:szCs w:val="24"/>
          <w:highlight w:val="white"/>
          <w:lang w:val="sl-SI"/>
        </w:rPr>
        <w:lastRenderedPageBreak/>
        <w:drawing>
          <wp:inline distT="114300" distB="114300" distL="114300" distR="114300">
            <wp:extent cx="3985260" cy="2644140"/>
            <wp:effectExtent l="0" t="0" r="0" b="3810"/>
            <wp:docPr id="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a:srcRect/>
                    <a:stretch>
                      <a:fillRect/>
                    </a:stretch>
                  </pic:blipFill>
                  <pic:spPr>
                    <a:xfrm>
                      <a:off x="0" y="0"/>
                      <a:ext cx="3990684" cy="2647739"/>
                    </a:xfrm>
                    <a:prstGeom prst="rect">
                      <a:avLst/>
                    </a:prstGeom>
                    <a:ln/>
                  </pic:spPr>
                </pic:pic>
              </a:graphicData>
            </a:graphic>
          </wp:inline>
        </w:drawing>
      </w:r>
    </w:p>
    <w:p w:rsidR="00307F4B" w:rsidRPr="00EC20A6" w:rsidRDefault="00A856D8">
      <w:pPr>
        <w:shd w:val="clear" w:color="auto" w:fill="FFFFFF"/>
        <w:spacing w:before="120" w:after="240"/>
        <w:rPr>
          <w:rFonts w:ascii="Times New Roman" w:hAnsi="Times New Roman" w:cs="Times New Roman"/>
          <w:color w:val="222222"/>
          <w:sz w:val="24"/>
          <w:szCs w:val="24"/>
          <w:highlight w:val="white"/>
        </w:rPr>
      </w:pPr>
      <w:r w:rsidRPr="00EC20A6">
        <w:rPr>
          <w:rFonts w:ascii="Times New Roman" w:hAnsi="Times New Roman" w:cs="Times New Roman"/>
          <w:color w:val="222222"/>
          <w:sz w:val="24"/>
          <w:szCs w:val="24"/>
          <w:highlight w:val="white"/>
        </w:rPr>
        <w:t>Ivan Grohar</w:t>
      </w:r>
      <w:r w:rsidR="00EC20A6">
        <w:rPr>
          <w:rFonts w:ascii="Times New Roman" w:hAnsi="Times New Roman" w:cs="Times New Roman"/>
          <w:color w:val="222222"/>
          <w:sz w:val="24"/>
          <w:szCs w:val="24"/>
          <w:highlight w:val="white"/>
        </w:rPr>
        <w:t>:</w:t>
      </w:r>
      <w:r w:rsidRPr="00EC20A6">
        <w:rPr>
          <w:rFonts w:ascii="Times New Roman" w:hAnsi="Times New Roman" w:cs="Times New Roman"/>
          <w:color w:val="222222"/>
          <w:sz w:val="24"/>
          <w:szCs w:val="24"/>
          <w:highlight w:val="white"/>
        </w:rPr>
        <w:t xml:space="preserve"> Brna (1899)</w:t>
      </w:r>
    </w:p>
    <w:p w:rsidR="00307F4B" w:rsidRPr="00EC20A6" w:rsidRDefault="00D70976">
      <w:pPr>
        <w:shd w:val="clear" w:color="auto" w:fill="FFFFFF"/>
        <w:spacing w:before="120" w:after="240"/>
        <w:rPr>
          <w:rFonts w:ascii="Times New Roman" w:hAnsi="Times New Roman" w:cs="Times New Roman"/>
          <w:color w:val="222222"/>
          <w:sz w:val="24"/>
          <w:szCs w:val="24"/>
          <w:highlight w:val="white"/>
        </w:rPr>
      </w:pPr>
      <w:r w:rsidRPr="00EC20A6">
        <w:rPr>
          <w:rFonts w:ascii="Times New Roman" w:hAnsi="Times New Roman" w:cs="Times New Roman"/>
          <w:noProof/>
          <w:sz w:val="24"/>
          <w:szCs w:val="24"/>
          <w:lang w:val="sl-SI"/>
        </w:rPr>
        <w:drawing>
          <wp:anchor distT="114300" distB="114300" distL="114300" distR="114300" simplePos="0" relativeHeight="251658240" behindDoc="0" locked="0" layoutInCell="1" hidden="0" allowOverlap="1" wp14:anchorId="74AEF535" wp14:editId="7701E5CA">
            <wp:simplePos x="0" y="0"/>
            <wp:positionH relativeFrom="column">
              <wp:posOffset>57150</wp:posOffset>
            </wp:positionH>
            <wp:positionV relativeFrom="paragraph">
              <wp:posOffset>-1905</wp:posOffset>
            </wp:positionV>
            <wp:extent cx="1814195" cy="3527425"/>
            <wp:effectExtent l="0" t="0" r="0" b="0"/>
            <wp:wrapSquare wrapText="bothSides" distT="114300" distB="114300" distL="114300" distR="11430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814195" cy="3527425"/>
                    </a:xfrm>
                    <a:prstGeom prst="rect">
                      <a:avLst/>
                    </a:prstGeom>
                    <a:ln/>
                  </pic:spPr>
                </pic:pic>
              </a:graphicData>
            </a:graphic>
          </wp:anchor>
        </w:drawing>
      </w:r>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p w:rsidR="00307F4B" w:rsidRPr="00EC20A6" w:rsidRDefault="00307F4B">
      <w:pPr>
        <w:shd w:val="clear" w:color="auto" w:fill="FFFFFF"/>
        <w:spacing w:before="120" w:after="240"/>
        <w:ind w:left="720"/>
        <w:rPr>
          <w:rFonts w:ascii="Times New Roman" w:hAnsi="Times New Roman" w:cs="Times New Roman"/>
          <w:color w:val="222222"/>
          <w:sz w:val="24"/>
          <w:szCs w:val="24"/>
          <w:highlight w:val="white"/>
        </w:rPr>
      </w:pPr>
    </w:p>
    <w:p w:rsidR="00307F4B" w:rsidRPr="00EC20A6" w:rsidRDefault="00307F4B">
      <w:pPr>
        <w:shd w:val="clear" w:color="auto" w:fill="FFFFFF"/>
        <w:spacing w:before="120" w:after="240"/>
        <w:ind w:left="720"/>
        <w:rPr>
          <w:rFonts w:ascii="Times New Roman" w:hAnsi="Times New Roman" w:cs="Times New Roman"/>
          <w:color w:val="222222"/>
          <w:sz w:val="24"/>
          <w:szCs w:val="24"/>
          <w:highlight w:val="white"/>
        </w:rPr>
      </w:pPr>
    </w:p>
    <w:p w:rsidR="00307F4B" w:rsidRPr="00EC20A6" w:rsidRDefault="00307F4B">
      <w:pPr>
        <w:shd w:val="clear" w:color="auto" w:fill="FFFFFF"/>
        <w:spacing w:before="120" w:after="240"/>
        <w:ind w:left="720"/>
        <w:rPr>
          <w:rFonts w:ascii="Times New Roman" w:hAnsi="Times New Roman" w:cs="Times New Roman"/>
          <w:color w:val="222222"/>
          <w:sz w:val="24"/>
          <w:szCs w:val="24"/>
          <w:highlight w:val="white"/>
        </w:rPr>
      </w:pPr>
    </w:p>
    <w:p w:rsidR="00307F4B" w:rsidRPr="00EC20A6" w:rsidRDefault="00307F4B">
      <w:pPr>
        <w:shd w:val="clear" w:color="auto" w:fill="FFFFFF"/>
        <w:spacing w:before="120" w:after="240"/>
        <w:ind w:left="720"/>
        <w:rPr>
          <w:rFonts w:ascii="Times New Roman" w:hAnsi="Times New Roman" w:cs="Times New Roman"/>
          <w:color w:val="222222"/>
          <w:sz w:val="24"/>
          <w:szCs w:val="24"/>
          <w:highlight w:val="white"/>
        </w:rPr>
      </w:pPr>
    </w:p>
    <w:p w:rsidR="00307F4B" w:rsidRPr="00EC20A6" w:rsidRDefault="00307F4B">
      <w:pPr>
        <w:shd w:val="clear" w:color="auto" w:fill="FFFFFF"/>
        <w:spacing w:before="120" w:after="240"/>
        <w:ind w:left="720"/>
        <w:rPr>
          <w:rFonts w:ascii="Times New Roman" w:hAnsi="Times New Roman" w:cs="Times New Roman"/>
          <w:color w:val="222222"/>
          <w:sz w:val="24"/>
          <w:szCs w:val="24"/>
          <w:highlight w:val="white"/>
        </w:rPr>
      </w:pPr>
    </w:p>
    <w:p w:rsidR="00307F4B" w:rsidRPr="00EC20A6" w:rsidRDefault="00EC20A6">
      <w:pPr>
        <w:shd w:val="clear" w:color="auto" w:fill="FFFFFF"/>
        <w:spacing w:before="120" w:after="240"/>
        <w:rPr>
          <w:rFonts w:ascii="Times New Roman" w:hAnsi="Times New Roman" w:cs="Times New Roman"/>
          <w:color w:val="222222"/>
          <w:sz w:val="24"/>
          <w:szCs w:val="24"/>
          <w:highlight w:val="white"/>
        </w:rPr>
      </w:pPr>
      <w:r>
        <w:rPr>
          <w:rFonts w:ascii="Times New Roman" w:hAnsi="Times New Roman" w:cs="Times New Roman"/>
          <w:color w:val="222222"/>
          <w:sz w:val="24"/>
          <w:szCs w:val="24"/>
          <w:highlight w:val="white"/>
        </w:rPr>
        <w:t>Ivan Groha:</w:t>
      </w:r>
      <w:r w:rsidR="00A856D8" w:rsidRPr="00EC20A6">
        <w:rPr>
          <w:rFonts w:ascii="Times New Roman" w:hAnsi="Times New Roman" w:cs="Times New Roman"/>
          <w:color w:val="222222"/>
          <w:sz w:val="24"/>
          <w:szCs w:val="24"/>
          <w:highlight w:val="white"/>
        </w:rPr>
        <w:t xml:space="preserve"> Srce Jezusovo (1900)</w:t>
      </w:r>
    </w:p>
    <w:p w:rsidR="00307F4B" w:rsidRPr="00EC20A6" w:rsidRDefault="00A856D8">
      <w:pPr>
        <w:shd w:val="clear" w:color="auto" w:fill="FFFFFF"/>
        <w:spacing w:before="120" w:after="240"/>
        <w:rPr>
          <w:rFonts w:ascii="Times New Roman" w:hAnsi="Times New Roman" w:cs="Times New Roman"/>
          <w:color w:val="222222"/>
          <w:sz w:val="24"/>
          <w:szCs w:val="24"/>
          <w:highlight w:val="white"/>
        </w:rPr>
      </w:pPr>
      <w:bookmarkStart w:id="0" w:name="_GoBack"/>
      <w:r w:rsidRPr="00EC20A6">
        <w:rPr>
          <w:rFonts w:ascii="Times New Roman" w:hAnsi="Times New Roman" w:cs="Times New Roman"/>
          <w:noProof/>
          <w:color w:val="222222"/>
          <w:sz w:val="24"/>
          <w:szCs w:val="24"/>
          <w:highlight w:val="white"/>
          <w:lang w:val="sl-SI"/>
        </w:rPr>
        <w:drawing>
          <wp:inline distT="114300" distB="114300" distL="114300" distR="114300">
            <wp:extent cx="3640015" cy="2185988"/>
            <wp:effectExtent l="0" t="0" r="0" b="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3640015" cy="2185988"/>
                    </a:xfrm>
                    <a:prstGeom prst="rect">
                      <a:avLst/>
                    </a:prstGeom>
                    <a:ln/>
                  </pic:spPr>
                </pic:pic>
              </a:graphicData>
            </a:graphic>
          </wp:inline>
        </w:drawing>
      </w:r>
      <w:bookmarkEnd w:id="0"/>
    </w:p>
    <w:p w:rsidR="00307F4B" w:rsidRPr="00EC20A6" w:rsidRDefault="00EC20A6">
      <w:pPr>
        <w:shd w:val="clear" w:color="auto" w:fill="FFFFFF"/>
        <w:spacing w:before="120" w:after="240"/>
        <w:rPr>
          <w:rFonts w:ascii="Times New Roman" w:hAnsi="Times New Roman" w:cs="Times New Roman"/>
          <w:color w:val="222222"/>
          <w:sz w:val="24"/>
          <w:szCs w:val="24"/>
          <w:highlight w:val="white"/>
        </w:rPr>
      </w:pPr>
      <w:r>
        <w:rPr>
          <w:rFonts w:ascii="Times New Roman" w:hAnsi="Times New Roman" w:cs="Times New Roman"/>
          <w:color w:val="222222"/>
          <w:sz w:val="24"/>
          <w:szCs w:val="24"/>
          <w:highlight w:val="white"/>
        </w:rPr>
        <w:lastRenderedPageBreak/>
        <w:t>Ivan Grohar:</w:t>
      </w:r>
      <w:r w:rsidR="00A856D8" w:rsidRPr="00EC20A6">
        <w:rPr>
          <w:rFonts w:ascii="Times New Roman" w:hAnsi="Times New Roman" w:cs="Times New Roman"/>
          <w:color w:val="222222"/>
          <w:sz w:val="24"/>
          <w:szCs w:val="24"/>
          <w:highlight w:val="white"/>
        </w:rPr>
        <w:t xml:space="preserve"> Pod Koprivnikom (1902)</w:t>
      </w:r>
    </w:p>
    <w:p w:rsidR="00307F4B" w:rsidRPr="00EC20A6" w:rsidRDefault="00A856D8">
      <w:pPr>
        <w:shd w:val="clear" w:color="auto" w:fill="FFFFFF"/>
        <w:spacing w:before="120" w:after="240"/>
        <w:rPr>
          <w:rFonts w:ascii="Times New Roman" w:hAnsi="Times New Roman" w:cs="Times New Roman"/>
          <w:color w:val="222222"/>
          <w:sz w:val="24"/>
          <w:szCs w:val="24"/>
          <w:highlight w:val="white"/>
        </w:rPr>
      </w:pPr>
      <w:r w:rsidRPr="00EC20A6">
        <w:rPr>
          <w:rFonts w:ascii="Times New Roman" w:hAnsi="Times New Roman" w:cs="Times New Roman"/>
          <w:noProof/>
          <w:color w:val="222222"/>
          <w:sz w:val="24"/>
          <w:szCs w:val="24"/>
          <w:highlight w:val="white"/>
          <w:lang w:val="sl-SI"/>
        </w:rPr>
        <w:drawing>
          <wp:inline distT="114300" distB="114300" distL="114300" distR="114300">
            <wp:extent cx="3612553" cy="1766888"/>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a:srcRect/>
                    <a:stretch>
                      <a:fillRect/>
                    </a:stretch>
                  </pic:blipFill>
                  <pic:spPr>
                    <a:xfrm>
                      <a:off x="0" y="0"/>
                      <a:ext cx="3612553" cy="1766888"/>
                    </a:xfrm>
                    <a:prstGeom prst="rect">
                      <a:avLst/>
                    </a:prstGeom>
                    <a:ln/>
                  </pic:spPr>
                </pic:pic>
              </a:graphicData>
            </a:graphic>
          </wp:inline>
        </w:drawing>
      </w:r>
    </w:p>
    <w:p w:rsidR="00307F4B" w:rsidRPr="00EC20A6" w:rsidRDefault="00EC20A6">
      <w:pPr>
        <w:shd w:val="clear" w:color="auto" w:fill="FFFFFF"/>
        <w:spacing w:before="120" w:after="240"/>
        <w:ind w:left="720"/>
        <w:rPr>
          <w:rFonts w:ascii="Times New Roman" w:hAnsi="Times New Roman" w:cs="Times New Roman"/>
          <w:color w:val="222222"/>
          <w:sz w:val="24"/>
          <w:szCs w:val="24"/>
          <w:highlight w:val="white"/>
        </w:rPr>
      </w:pPr>
      <w:r>
        <w:rPr>
          <w:rFonts w:ascii="Times New Roman" w:hAnsi="Times New Roman" w:cs="Times New Roman"/>
          <w:color w:val="222222"/>
          <w:sz w:val="24"/>
          <w:szCs w:val="24"/>
          <w:highlight w:val="white"/>
        </w:rPr>
        <w:t xml:space="preserve">Ivan Grohar: </w:t>
      </w:r>
      <w:r w:rsidR="00A856D8" w:rsidRPr="00EC20A6">
        <w:rPr>
          <w:rFonts w:ascii="Times New Roman" w:hAnsi="Times New Roman" w:cs="Times New Roman"/>
          <w:color w:val="222222"/>
          <w:sz w:val="24"/>
          <w:szCs w:val="24"/>
          <w:highlight w:val="white"/>
        </w:rPr>
        <w:t xml:space="preserve"> Rafolško polje (1903)</w:t>
      </w:r>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p w:rsidR="00307F4B" w:rsidRPr="00EC20A6" w:rsidRDefault="00A856D8">
      <w:pPr>
        <w:shd w:val="clear" w:color="auto" w:fill="FFFFFF"/>
        <w:spacing w:before="120" w:after="240"/>
        <w:ind w:left="720"/>
        <w:rPr>
          <w:rFonts w:ascii="Times New Roman" w:hAnsi="Times New Roman" w:cs="Times New Roman"/>
          <w:color w:val="222222"/>
          <w:sz w:val="24"/>
          <w:szCs w:val="24"/>
          <w:highlight w:val="white"/>
        </w:rPr>
      </w:pPr>
      <w:r w:rsidRPr="00EC20A6">
        <w:rPr>
          <w:rFonts w:ascii="Times New Roman" w:hAnsi="Times New Roman" w:cs="Times New Roman"/>
          <w:noProof/>
          <w:color w:val="222222"/>
          <w:sz w:val="24"/>
          <w:szCs w:val="24"/>
          <w:highlight w:val="white"/>
          <w:lang w:val="sl-SI"/>
        </w:rPr>
        <w:drawing>
          <wp:inline distT="114300" distB="114300" distL="114300" distR="114300">
            <wp:extent cx="2947988" cy="2543748"/>
            <wp:effectExtent l="0" t="0" r="0"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2947988" cy="2543748"/>
                    </a:xfrm>
                    <a:prstGeom prst="rect">
                      <a:avLst/>
                    </a:prstGeom>
                    <a:ln/>
                  </pic:spPr>
                </pic:pic>
              </a:graphicData>
            </a:graphic>
          </wp:inline>
        </w:drawing>
      </w:r>
    </w:p>
    <w:p w:rsidR="00307F4B" w:rsidRDefault="00A856D8">
      <w:pPr>
        <w:shd w:val="clear" w:color="auto" w:fill="FFFFFF"/>
        <w:spacing w:before="120" w:after="240"/>
        <w:ind w:left="720"/>
        <w:rPr>
          <w:rFonts w:ascii="Times New Roman" w:hAnsi="Times New Roman" w:cs="Times New Roman"/>
          <w:color w:val="222222"/>
          <w:sz w:val="24"/>
          <w:szCs w:val="24"/>
          <w:highlight w:val="white"/>
        </w:rPr>
      </w:pPr>
      <w:r w:rsidRPr="00EC20A6">
        <w:rPr>
          <w:rFonts w:ascii="Times New Roman" w:hAnsi="Times New Roman" w:cs="Times New Roman"/>
          <w:color w:val="222222"/>
          <w:sz w:val="24"/>
          <w:szCs w:val="24"/>
          <w:highlight w:val="white"/>
        </w:rPr>
        <w:t xml:space="preserve"> Ivan Grohar</w:t>
      </w:r>
      <w:r w:rsidR="00EC20A6">
        <w:rPr>
          <w:rFonts w:ascii="Times New Roman" w:hAnsi="Times New Roman" w:cs="Times New Roman"/>
          <w:color w:val="222222"/>
          <w:sz w:val="24"/>
          <w:szCs w:val="24"/>
          <w:highlight w:val="white"/>
        </w:rPr>
        <w:t>:</w:t>
      </w:r>
      <w:r w:rsidRPr="00EC20A6">
        <w:rPr>
          <w:rFonts w:ascii="Times New Roman" w:hAnsi="Times New Roman" w:cs="Times New Roman"/>
          <w:color w:val="222222"/>
          <w:sz w:val="24"/>
          <w:szCs w:val="24"/>
          <w:highlight w:val="white"/>
        </w:rPr>
        <w:t xml:space="preserve"> Pomlad (1903)</w:t>
      </w:r>
    </w:p>
    <w:p w:rsidR="00EC20A6" w:rsidRPr="00EC20A6" w:rsidRDefault="00EC20A6">
      <w:pPr>
        <w:shd w:val="clear" w:color="auto" w:fill="FFFFFF"/>
        <w:spacing w:before="120" w:after="240"/>
        <w:ind w:left="720"/>
        <w:rPr>
          <w:rFonts w:ascii="Times New Roman" w:hAnsi="Times New Roman" w:cs="Times New Roman"/>
          <w:color w:val="222222"/>
          <w:sz w:val="24"/>
          <w:szCs w:val="24"/>
          <w:highlight w:val="white"/>
        </w:rPr>
      </w:pPr>
    </w:p>
    <w:p w:rsidR="00307F4B" w:rsidRPr="00EC20A6" w:rsidRDefault="00A856D8" w:rsidP="00EC20A6">
      <w:pPr>
        <w:jc w:val="center"/>
        <w:rPr>
          <w:rFonts w:ascii="Times New Roman" w:hAnsi="Times New Roman" w:cs="Times New Roman"/>
          <w:b/>
          <w:sz w:val="28"/>
          <w:szCs w:val="28"/>
        </w:rPr>
      </w:pPr>
      <w:r w:rsidRPr="00EC20A6">
        <w:rPr>
          <w:rFonts w:ascii="Times New Roman" w:hAnsi="Times New Roman" w:cs="Times New Roman"/>
          <w:b/>
          <w:sz w:val="28"/>
          <w:szCs w:val="28"/>
        </w:rPr>
        <w:t>Ivan Tavčar (18. avgust 1851</w:t>
      </w:r>
      <w:r w:rsidR="00EC20A6" w:rsidRPr="00EC20A6">
        <w:rPr>
          <w:rFonts w:ascii="Times New Roman" w:hAnsi="Times New Roman" w:cs="Times New Roman"/>
          <w:b/>
          <w:sz w:val="28"/>
          <w:szCs w:val="28"/>
        </w:rPr>
        <w:t>–</w:t>
      </w:r>
      <w:r w:rsidR="00EC20A6">
        <w:rPr>
          <w:rFonts w:ascii="Times New Roman" w:hAnsi="Times New Roman" w:cs="Times New Roman"/>
          <w:b/>
          <w:sz w:val="28"/>
          <w:szCs w:val="28"/>
        </w:rPr>
        <w:t>19. februar 1923</w:t>
      </w:r>
      <w:r w:rsidRPr="00EC20A6">
        <w:rPr>
          <w:rFonts w:ascii="Times New Roman" w:hAnsi="Times New Roman" w:cs="Times New Roman"/>
          <w:b/>
          <w:sz w:val="28"/>
          <w:szCs w:val="28"/>
        </w:rPr>
        <w:t>)</w:t>
      </w:r>
    </w:p>
    <w:p w:rsidR="00307F4B" w:rsidRPr="00EC20A6" w:rsidRDefault="00A856D8">
      <w:pPr>
        <w:shd w:val="clear" w:color="auto" w:fill="FFFFFF"/>
        <w:spacing w:before="120" w:after="240"/>
        <w:rPr>
          <w:rFonts w:ascii="Times New Roman" w:hAnsi="Times New Roman" w:cs="Times New Roman"/>
          <w:color w:val="222222"/>
          <w:sz w:val="24"/>
          <w:szCs w:val="24"/>
          <w:highlight w:val="white"/>
        </w:rPr>
      </w:pPr>
      <w:r w:rsidRPr="00EC20A6">
        <w:rPr>
          <w:rFonts w:ascii="Times New Roman" w:hAnsi="Times New Roman" w:cs="Times New Roman"/>
          <w:noProof/>
          <w:color w:val="222222"/>
          <w:sz w:val="24"/>
          <w:szCs w:val="24"/>
          <w:highlight w:val="white"/>
          <w:lang w:val="sl-SI"/>
        </w:rPr>
        <w:drawing>
          <wp:inline distT="114300" distB="114300" distL="114300" distR="114300">
            <wp:extent cx="1790700" cy="2552700"/>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1790700" cy="2552700"/>
                    </a:xfrm>
                    <a:prstGeom prst="rect">
                      <a:avLst/>
                    </a:prstGeom>
                    <a:ln/>
                  </pic:spPr>
                </pic:pic>
              </a:graphicData>
            </a:graphic>
          </wp:inline>
        </w:drawing>
      </w:r>
      <w:r w:rsidRPr="00EC20A6">
        <w:rPr>
          <w:rFonts w:ascii="Times New Roman" w:hAnsi="Times New Roman" w:cs="Times New Roman"/>
          <w:noProof/>
          <w:color w:val="222222"/>
          <w:sz w:val="24"/>
          <w:szCs w:val="24"/>
          <w:highlight w:val="white"/>
          <w:lang w:val="sl-SI"/>
        </w:rPr>
        <w:drawing>
          <wp:inline distT="114300" distB="114300" distL="114300" distR="114300">
            <wp:extent cx="1938338" cy="2562060"/>
            <wp:effectExtent l="0" t="0" r="0" b="0"/>
            <wp:docPr id="1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
                    <a:srcRect/>
                    <a:stretch>
                      <a:fillRect/>
                    </a:stretch>
                  </pic:blipFill>
                  <pic:spPr>
                    <a:xfrm>
                      <a:off x="0" y="0"/>
                      <a:ext cx="1938338" cy="2562060"/>
                    </a:xfrm>
                    <a:prstGeom prst="rect">
                      <a:avLst/>
                    </a:prstGeom>
                    <a:ln/>
                  </pic:spPr>
                </pic:pic>
              </a:graphicData>
            </a:graphic>
          </wp:inline>
        </w:drawing>
      </w:r>
      <w:r w:rsidRPr="00EC20A6">
        <w:rPr>
          <w:rFonts w:ascii="Times New Roman" w:hAnsi="Times New Roman" w:cs="Times New Roman"/>
          <w:noProof/>
          <w:color w:val="222222"/>
          <w:sz w:val="24"/>
          <w:szCs w:val="24"/>
          <w:highlight w:val="white"/>
          <w:lang w:val="sl-SI"/>
        </w:rPr>
        <w:drawing>
          <wp:inline distT="114300" distB="114300" distL="114300" distR="114300">
            <wp:extent cx="1859115" cy="2557463"/>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t="3241" r="3241" b="6110"/>
                    <a:stretch>
                      <a:fillRect/>
                    </a:stretch>
                  </pic:blipFill>
                  <pic:spPr>
                    <a:xfrm>
                      <a:off x="0" y="0"/>
                      <a:ext cx="1859115" cy="2557463"/>
                    </a:xfrm>
                    <a:prstGeom prst="rect">
                      <a:avLst/>
                    </a:prstGeom>
                    <a:ln/>
                  </pic:spPr>
                </pic:pic>
              </a:graphicData>
            </a:graphic>
          </wp:inline>
        </w:drawing>
      </w:r>
    </w:p>
    <w:p w:rsidR="00307F4B" w:rsidRDefault="00EC20A6">
      <w:pPr>
        <w:shd w:val="clear" w:color="auto" w:fill="FFFFFF"/>
        <w:spacing w:before="120" w:after="240"/>
        <w:rPr>
          <w:rFonts w:ascii="Times New Roman" w:hAnsi="Times New Roman" w:cs="Times New Roman"/>
          <w:sz w:val="24"/>
          <w:szCs w:val="24"/>
          <w:highlight w:val="white"/>
        </w:rPr>
      </w:pPr>
      <w:r>
        <w:rPr>
          <w:rFonts w:ascii="Times New Roman" w:hAnsi="Times New Roman" w:cs="Times New Roman"/>
          <w:sz w:val="24"/>
          <w:szCs w:val="24"/>
          <w:highlight w:val="white"/>
        </w:rPr>
        <w:lastRenderedPageBreak/>
        <w:t xml:space="preserve">Ivan </w:t>
      </w:r>
      <w:r w:rsidR="00A856D8" w:rsidRPr="00EC20A6">
        <w:rPr>
          <w:rFonts w:ascii="Times New Roman" w:hAnsi="Times New Roman" w:cs="Times New Roman"/>
          <w:sz w:val="24"/>
          <w:szCs w:val="24"/>
          <w:highlight w:val="white"/>
        </w:rPr>
        <w:t xml:space="preserve">Tavčar je šolanje pričel leta 1858 v </w:t>
      </w:r>
      <w:proofErr w:type="spellStart"/>
      <w:r w:rsidR="00A856D8" w:rsidRPr="00EC20A6">
        <w:rPr>
          <w:rFonts w:ascii="Times New Roman" w:hAnsi="Times New Roman" w:cs="Times New Roman"/>
          <w:sz w:val="24"/>
          <w:szCs w:val="24"/>
          <w:highlight w:val="white"/>
        </w:rPr>
        <w:t>trivialki</w:t>
      </w:r>
      <w:proofErr w:type="spellEnd"/>
      <w:r w:rsidR="00A856D8" w:rsidRPr="00EC20A6">
        <w:rPr>
          <w:rFonts w:ascii="Times New Roman" w:hAnsi="Times New Roman" w:cs="Times New Roman"/>
          <w:sz w:val="24"/>
          <w:szCs w:val="24"/>
          <w:highlight w:val="white"/>
        </w:rPr>
        <w:t xml:space="preserve"> v Poljanah. Potem je nadaljeval na normalki v Ljubljani, končal jo je leta 1863. Pri šolanju sta mu finančno pomagala očetova brata duhovnika. Nato se je leta 1863 vpisal na gimnazijo v Ljubljani, od koder se je zaradi disciplinskih p</w:t>
      </w:r>
      <w:r>
        <w:rPr>
          <w:rFonts w:ascii="Times New Roman" w:hAnsi="Times New Roman" w:cs="Times New Roman"/>
          <w:sz w:val="24"/>
          <w:szCs w:val="24"/>
          <w:highlight w:val="white"/>
        </w:rPr>
        <w:t>re</w:t>
      </w:r>
      <w:r w:rsidR="00A856D8" w:rsidRPr="00EC20A6">
        <w:rPr>
          <w:rFonts w:ascii="Times New Roman" w:hAnsi="Times New Roman" w:cs="Times New Roman"/>
          <w:sz w:val="24"/>
          <w:szCs w:val="24"/>
          <w:highlight w:val="white"/>
        </w:rPr>
        <w:t xml:space="preserve">stopkov moral prepisati na novomeško gimnazijo, nato pa spet nazaj na ljubljansko. Književnost ga je navdušila že v dijaških letih in tudi sam se je kmalu preizkusil v pisanju. Po koncu gimnazije leta 1871 se je vpisal na pravo na dunajskem vseučilišču in začel objavljati v raznih revijah (mariborska Zora, Stritarjev </w:t>
      </w:r>
      <w:r w:rsidR="00A856D8" w:rsidRPr="00EC20A6">
        <w:rPr>
          <w:rFonts w:ascii="Times New Roman" w:hAnsi="Times New Roman" w:cs="Times New Roman"/>
          <w:i/>
          <w:sz w:val="24"/>
          <w:szCs w:val="24"/>
          <w:highlight w:val="white"/>
        </w:rPr>
        <w:t>Zvon</w:t>
      </w:r>
      <w:r w:rsidR="00A856D8" w:rsidRPr="00EC20A6">
        <w:rPr>
          <w:rFonts w:ascii="Times New Roman" w:hAnsi="Times New Roman" w:cs="Times New Roman"/>
          <w:sz w:val="24"/>
          <w:szCs w:val="24"/>
          <w:highlight w:val="white"/>
        </w:rPr>
        <w:t xml:space="preserve">, </w:t>
      </w:r>
      <w:hyperlink r:id="rId21">
        <w:r w:rsidR="00A856D8" w:rsidRPr="00EC20A6">
          <w:rPr>
            <w:rFonts w:ascii="Times New Roman" w:hAnsi="Times New Roman" w:cs="Times New Roman"/>
            <w:sz w:val="24"/>
            <w:szCs w:val="24"/>
            <w:highlight w:val="white"/>
          </w:rPr>
          <w:t>Ljubljanski zvon</w:t>
        </w:r>
      </w:hyperlink>
      <w:r w:rsidR="00A856D8" w:rsidRPr="00EC20A6">
        <w:rPr>
          <w:rFonts w:ascii="Times New Roman" w:hAnsi="Times New Roman" w:cs="Times New Roman"/>
          <w:sz w:val="24"/>
          <w:szCs w:val="24"/>
          <w:highlight w:val="white"/>
        </w:rPr>
        <w:t xml:space="preserve">, </w:t>
      </w:r>
      <w:r w:rsidR="00A856D8" w:rsidRPr="00EC20A6">
        <w:rPr>
          <w:rFonts w:ascii="Times New Roman" w:hAnsi="Times New Roman" w:cs="Times New Roman"/>
          <w:i/>
          <w:sz w:val="24"/>
          <w:szCs w:val="24"/>
          <w:highlight w:val="white"/>
        </w:rPr>
        <w:t>Slovan</w:t>
      </w:r>
      <w:r w:rsidR="00A856D8" w:rsidRPr="00EC20A6">
        <w:rPr>
          <w:rFonts w:ascii="Times New Roman" w:hAnsi="Times New Roman" w:cs="Times New Roman"/>
          <w:sz w:val="24"/>
          <w:szCs w:val="24"/>
          <w:highlight w:val="white"/>
        </w:rPr>
        <w:t xml:space="preserve">). Med študijem je odslužil enoletni vojaški rok. Leta 1875 je postal odvetniški pripravnik v Ljubljani in se leta 1877 odpravil v </w:t>
      </w:r>
      <w:hyperlink r:id="rId22">
        <w:r w:rsidR="00A856D8" w:rsidRPr="00EC20A6">
          <w:rPr>
            <w:rFonts w:ascii="Times New Roman" w:hAnsi="Times New Roman" w:cs="Times New Roman"/>
            <w:sz w:val="24"/>
            <w:szCs w:val="24"/>
            <w:highlight w:val="white"/>
          </w:rPr>
          <w:t>Kranj</w:t>
        </w:r>
      </w:hyperlink>
      <w:r w:rsidR="00A856D8" w:rsidRPr="00EC20A6">
        <w:rPr>
          <w:rFonts w:ascii="Times New Roman" w:hAnsi="Times New Roman" w:cs="Times New Roman"/>
          <w:sz w:val="24"/>
          <w:szCs w:val="24"/>
          <w:highlight w:val="white"/>
        </w:rPr>
        <w:t xml:space="preserve">, kjer se je zaposlil pri </w:t>
      </w:r>
      <w:r>
        <w:rPr>
          <w:rFonts w:ascii="Times New Roman" w:hAnsi="Times New Roman" w:cs="Times New Roman"/>
          <w:sz w:val="24"/>
          <w:szCs w:val="24"/>
          <w:highlight w:val="white"/>
        </w:rPr>
        <w:t xml:space="preserve">odvetniku </w:t>
      </w:r>
      <w:hyperlink r:id="rId23">
        <w:r w:rsidR="00A856D8" w:rsidRPr="00EC20A6">
          <w:rPr>
            <w:rFonts w:ascii="Times New Roman" w:hAnsi="Times New Roman" w:cs="Times New Roman"/>
            <w:sz w:val="24"/>
            <w:szCs w:val="24"/>
            <w:highlight w:val="white"/>
          </w:rPr>
          <w:t>Mencingerju</w:t>
        </w:r>
      </w:hyperlink>
      <w:r w:rsidR="00A856D8" w:rsidRPr="00EC20A6">
        <w:rPr>
          <w:rFonts w:ascii="Times New Roman" w:hAnsi="Times New Roman" w:cs="Times New Roman"/>
          <w:sz w:val="24"/>
          <w:szCs w:val="24"/>
          <w:highlight w:val="white"/>
        </w:rPr>
        <w:t xml:space="preserve">. Leta 1880 se je vrnil v Ljubljano, kjer je ostal do smrti. Tu je leta 1884 odprl lastno odvetniško pisarno. V letih od 1886 do 1902 je predsednikoval Dramatičnemu društvu. Politično kariero je začel v </w:t>
      </w:r>
      <w:hyperlink r:id="rId24">
        <w:r w:rsidR="00A856D8" w:rsidRPr="00EC20A6">
          <w:rPr>
            <w:rFonts w:ascii="Times New Roman" w:hAnsi="Times New Roman" w:cs="Times New Roman"/>
            <w:sz w:val="24"/>
            <w:szCs w:val="24"/>
            <w:highlight w:val="white"/>
          </w:rPr>
          <w:t>kranjskem deželnem zboru</w:t>
        </w:r>
      </w:hyperlink>
      <w:r w:rsidR="00A856D8" w:rsidRPr="00EC20A6">
        <w:rPr>
          <w:rFonts w:ascii="Times New Roman" w:hAnsi="Times New Roman" w:cs="Times New Roman"/>
          <w:sz w:val="24"/>
          <w:szCs w:val="24"/>
          <w:highlight w:val="white"/>
        </w:rPr>
        <w:t xml:space="preserve">, kjer je skupaj s političnim sopotnikom </w:t>
      </w:r>
      <w:hyperlink r:id="rId25">
        <w:r w:rsidR="00A856D8" w:rsidRPr="00EC20A6">
          <w:rPr>
            <w:rFonts w:ascii="Times New Roman" w:hAnsi="Times New Roman" w:cs="Times New Roman"/>
            <w:sz w:val="24"/>
            <w:szCs w:val="24"/>
            <w:highlight w:val="white"/>
          </w:rPr>
          <w:t>Ivanom Hribarjem</w:t>
        </w:r>
      </w:hyperlink>
      <w:r w:rsidR="00A856D8" w:rsidRPr="00EC20A6">
        <w:rPr>
          <w:rFonts w:ascii="Times New Roman" w:hAnsi="Times New Roman" w:cs="Times New Roman"/>
          <w:sz w:val="24"/>
          <w:szCs w:val="24"/>
          <w:highlight w:val="white"/>
        </w:rPr>
        <w:t xml:space="preserve"> sestavljal jedro radikalne skupine liberalnega tabora. Nekaj časa je urejal tudi strankino glasilo Slovenski narod. V letih 1901 do 1907 je bil državnozborski poslanec, od leta 1911 do 1921 je bil tudi ljubljanski župan. V narodni vladi HSH je bil poverjenik za prehrano. Poročen je bil s Franjo Tavčar (rojen</w:t>
      </w:r>
      <w:r>
        <w:rPr>
          <w:rFonts w:ascii="Times New Roman" w:hAnsi="Times New Roman" w:cs="Times New Roman"/>
          <w:sz w:val="24"/>
          <w:szCs w:val="24"/>
          <w:highlight w:val="white"/>
        </w:rPr>
        <w:t>o</w:t>
      </w:r>
      <w:r w:rsidR="00A856D8" w:rsidRPr="00EC20A6">
        <w:rPr>
          <w:rFonts w:ascii="Times New Roman" w:hAnsi="Times New Roman" w:cs="Times New Roman"/>
          <w:sz w:val="24"/>
          <w:szCs w:val="24"/>
          <w:highlight w:val="white"/>
        </w:rPr>
        <w:t xml:space="preserve"> Košenini), ki je bila med pomembnejšimi osebnostmi tedanjega slovenskega ženskega gibanja. Tudi zaradi njenih spodbud je bil zelo dejaven v številnih narodnih društvih; med drugim je postal tudi predsednik </w:t>
      </w:r>
      <w:hyperlink r:id="rId26">
        <w:r w:rsidR="00A856D8" w:rsidRPr="00EC20A6">
          <w:rPr>
            <w:rFonts w:ascii="Times New Roman" w:hAnsi="Times New Roman" w:cs="Times New Roman"/>
            <w:sz w:val="24"/>
            <w:szCs w:val="24"/>
            <w:highlight w:val="white"/>
          </w:rPr>
          <w:t>Kluba slovenskih biciklistov</w:t>
        </w:r>
      </w:hyperlink>
      <w:r w:rsidR="00A856D8" w:rsidRPr="00EC20A6">
        <w:rPr>
          <w:rFonts w:ascii="Times New Roman" w:hAnsi="Times New Roman" w:cs="Times New Roman"/>
          <w:sz w:val="24"/>
          <w:szCs w:val="24"/>
          <w:highlight w:val="white"/>
        </w:rPr>
        <w:t xml:space="preserve">, prve slovenske kolesarske organizacije. V zadnjih letih svojega življenja je opustil javno delovanje zaradi bolezni. Nekaj časa je bil predsednik </w:t>
      </w:r>
      <w:hyperlink r:id="rId27">
        <w:r w:rsidR="00A856D8" w:rsidRPr="00EC20A6">
          <w:rPr>
            <w:rFonts w:ascii="Times New Roman" w:hAnsi="Times New Roman" w:cs="Times New Roman"/>
            <w:sz w:val="24"/>
            <w:szCs w:val="24"/>
            <w:highlight w:val="white"/>
          </w:rPr>
          <w:t>Narodne čitalnice</w:t>
        </w:r>
      </w:hyperlink>
      <w:r w:rsidR="00A856D8" w:rsidRPr="00EC20A6">
        <w:rPr>
          <w:rFonts w:ascii="Times New Roman" w:hAnsi="Times New Roman" w:cs="Times New Roman"/>
          <w:sz w:val="24"/>
          <w:szCs w:val="24"/>
          <w:highlight w:val="white"/>
        </w:rPr>
        <w:t xml:space="preserve"> v Kranju in ljubljanskega </w:t>
      </w:r>
      <w:hyperlink r:id="rId28">
        <w:r w:rsidR="00A856D8" w:rsidRPr="00EC20A6">
          <w:rPr>
            <w:rFonts w:ascii="Times New Roman" w:hAnsi="Times New Roman" w:cs="Times New Roman"/>
            <w:sz w:val="24"/>
            <w:szCs w:val="24"/>
            <w:highlight w:val="white"/>
          </w:rPr>
          <w:t>Sokola</w:t>
        </w:r>
      </w:hyperlink>
      <w:r w:rsidR="00A856D8" w:rsidRPr="00EC20A6">
        <w:rPr>
          <w:rFonts w:ascii="Times New Roman" w:hAnsi="Times New Roman" w:cs="Times New Roman"/>
          <w:sz w:val="24"/>
          <w:szCs w:val="24"/>
          <w:highlight w:val="white"/>
        </w:rPr>
        <w:t xml:space="preserve">. Bil je ustanovitelj Pisateljskega podpornega društva in večletni pravni zastopnik. Leta 1889 je bil soustanovitelj društva </w:t>
      </w:r>
      <w:hyperlink r:id="rId29">
        <w:r w:rsidR="00A856D8" w:rsidRPr="00EC20A6">
          <w:rPr>
            <w:rFonts w:ascii="Times New Roman" w:hAnsi="Times New Roman" w:cs="Times New Roman"/>
            <w:sz w:val="24"/>
            <w:szCs w:val="24"/>
            <w:highlight w:val="white"/>
          </w:rPr>
          <w:t>Pravnik</w:t>
        </w:r>
      </w:hyperlink>
      <w:r w:rsidR="00A856D8" w:rsidRPr="00EC20A6">
        <w:rPr>
          <w:rFonts w:ascii="Times New Roman" w:hAnsi="Times New Roman" w:cs="Times New Roman"/>
          <w:sz w:val="24"/>
          <w:szCs w:val="24"/>
          <w:highlight w:val="white"/>
        </w:rPr>
        <w:t xml:space="preserve">, leta 1904 pa </w:t>
      </w:r>
      <w:hyperlink r:id="rId30">
        <w:r w:rsidR="00A856D8" w:rsidRPr="00EC20A6">
          <w:rPr>
            <w:rFonts w:ascii="Times New Roman" w:hAnsi="Times New Roman" w:cs="Times New Roman"/>
            <w:sz w:val="24"/>
            <w:szCs w:val="24"/>
            <w:highlight w:val="white"/>
          </w:rPr>
          <w:t>Društva slovenskih književnikov in časnikarjev</w:t>
        </w:r>
      </w:hyperlink>
      <w:r w:rsidR="00A856D8" w:rsidRPr="00EC20A6">
        <w:rPr>
          <w:rFonts w:ascii="Times New Roman" w:hAnsi="Times New Roman" w:cs="Times New Roman"/>
          <w:sz w:val="24"/>
          <w:szCs w:val="24"/>
          <w:highlight w:val="white"/>
        </w:rPr>
        <w:t xml:space="preserve">. Leta 1921 je bil izvoljen za častnega meščana Ljubljane, pred tem tudi v </w:t>
      </w:r>
      <w:hyperlink r:id="rId31">
        <w:r w:rsidR="00A856D8" w:rsidRPr="00EC20A6">
          <w:rPr>
            <w:rFonts w:ascii="Times New Roman" w:hAnsi="Times New Roman" w:cs="Times New Roman"/>
            <w:sz w:val="24"/>
            <w:szCs w:val="24"/>
            <w:highlight w:val="white"/>
          </w:rPr>
          <w:t>Celju</w:t>
        </w:r>
      </w:hyperlink>
      <w:r w:rsidR="00A856D8" w:rsidRPr="00EC20A6">
        <w:rPr>
          <w:rFonts w:ascii="Times New Roman" w:hAnsi="Times New Roman" w:cs="Times New Roman"/>
          <w:sz w:val="24"/>
          <w:szCs w:val="24"/>
          <w:highlight w:val="white"/>
        </w:rPr>
        <w:t xml:space="preserve">, </w:t>
      </w:r>
      <w:hyperlink r:id="rId32">
        <w:r w:rsidR="00A856D8" w:rsidRPr="00EC20A6">
          <w:rPr>
            <w:rFonts w:ascii="Times New Roman" w:hAnsi="Times New Roman" w:cs="Times New Roman"/>
            <w:sz w:val="24"/>
            <w:szCs w:val="24"/>
            <w:highlight w:val="white"/>
          </w:rPr>
          <w:t>Kamniku</w:t>
        </w:r>
      </w:hyperlink>
      <w:r w:rsidR="00A856D8" w:rsidRPr="00EC20A6">
        <w:rPr>
          <w:rFonts w:ascii="Times New Roman" w:hAnsi="Times New Roman" w:cs="Times New Roman"/>
          <w:sz w:val="24"/>
          <w:szCs w:val="24"/>
          <w:highlight w:val="white"/>
        </w:rPr>
        <w:t xml:space="preserve">, </w:t>
      </w:r>
      <w:hyperlink r:id="rId33">
        <w:r w:rsidR="00A856D8" w:rsidRPr="00EC20A6">
          <w:rPr>
            <w:rFonts w:ascii="Times New Roman" w:hAnsi="Times New Roman" w:cs="Times New Roman"/>
            <w:sz w:val="24"/>
            <w:szCs w:val="24"/>
            <w:highlight w:val="white"/>
          </w:rPr>
          <w:t>Kranju</w:t>
        </w:r>
      </w:hyperlink>
      <w:r w:rsidR="00A856D8" w:rsidRPr="00EC20A6">
        <w:rPr>
          <w:rFonts w:ascii="Times New Roman" w:hAnsi="Times New Roman" w:cs="Times New Roman"/>
          <w:sz w:val="24"/>
          <w:szCs w:val="24"/>
          <w:highlight w:val="white"/>
        </w:rPr>
        <w:t xml:space="preserve">, </w:t>
      </w:r>
      <w:hyperlink r:id="rId34">
        <w:r w:rsidR="00A856D8" w:rsidRPr="00EC20A6">
          <w:rPr>
            <w:rFonts w:ascii="Times New Roman" w:hAnsi="Times New Roman" w:cs="Times New Roman"/>
            <w:sz w:val="24"/>
            <w:szCs w:val="24"/>
            <w:highlight w:val="white"/>
          </w:rPr>
          <w:t>Krškem</w:t>
        </w:r>
      </w:hyperlink>
      <w:r w:rsidR="00A856D8" w:rsidRPr="00EC20A6">
        <w:rPr>
          <w:rFonts w:ascii="Times New Roman" w:hAnsi="Times New Roman" w:cs="Times New Roman"/>
          <w:sz w:val="24"/>
          <w:szCs w:val="24"/>
          <w:highlight w:val="white"/>
        </w:rPr>
        <w:t xml:space="preserve"> in </w:t>
      </w:r>
      <w:hyperlink r:id="rId35">
        <w:r w:rsidR="00A856D8" w:rsidRPr="00EC20A6">
          <w:rPr>
            <w:rFonts w:ascii="Times New Roman" w:hAnsi="Times New Roman" w:cs="Times New Roman"/>
            <w:sz w:val="24"/>
            <w:szCs w:val="24"/>
            <w:highlight w:val="white"/>
          </w:rPr>
          <w:t>Šoštanju</w:t>
        </w:r>
      </w:hyperlink>
      <w:r w:rsidR="00A856D8" w:rsidRPr="00EC20A6">
        <w:rPr>
          <w:rFonts w:ascii="Times New Roman" w:hAnsi="Times New Roman" w:cs="Times New Roman"/>
          <w:sz w:val="24"/>
          <w:szCs w:val="24"/>
          <w:highlight w:val="white"/>
        </w:rPr>
        <w:t xml:space="preserve">. Vedno se je rad vračal v domačo Poljansko dolino, kjer si je leta 1893 kupil posestvo s kmečkim dvorcem </w:t>
      </w:r>
      <w:hyperlink r:id="rId36">
        <w:r w:rsidR="00A856D8" w:rsidRPr="00EC20A6">
          <w:rPr>
            <w:rFonts w:ascii="Times New Roman" w:hAnsi="Times New Roman" w:cs="Times New Roman"/>
            <w:sz w:val="24"/>
            <w:szCs w:val="24"/>
            <w:highlight w:val="white"/>
          </w:rPr>
          <w:t>Visoko</w:t>
        </w:r>
      </w:hyperlink>
      <w:r w:rsidR="00A856D8" w:rsidRPr="00EC20A6">
        <w:rPr>
          <w:rFonts w:ascii="Times New Roman" w:hAnsi="Times New Roman" w:cs="Times New Roman"/>
          <w:sz w:val="24"/>
          <w:szCs w:val="24"/>
          <w:highlight w:val="white"/>
        </w:rPr>
        <w:t xml:space="preserve">. Umrl je v Ljubljani, pokopan pa je v kapeli nad visoško graščino. Po njem se danes imenuje </w:t>
      </w:r>
      <w:hyperlink r:id="rId37">
        <w:r w:rsidR="00A856D8" w:rsidRPr="00EC20A6">
          <w:rPr>
            <w:rFonts w:ascii="Times New Roman" w:hAnsi="Times New Roman" w:cs="Times New Roman"/>
            <w:sz w:val="24"/>
            <w:szCs w:val="24"/>
            <w:highlight w:val="white"/>
          </w:rPr>
          <w:t>več ulic</w:t>
        </w:r>
      </w:hyperlink>
      <w:r w:rsidR="00A856D8" w:rsidRPr="00EC20A6">
        <w:rPr>
          <w:rFonts w:ascii="Times New Roman" w:hAnsi="Times New Roman" w:cs="Times New Roman"/>
          <w:sz w:val="24"/>
          <w:szCs w:val="24"/>
          <w:highlight w:val="white"/>
        </w:rPr>
        <w:t xml:space="preserve"> in </w:t>
      </w:r>
      <w:hyperlink r:id="rId38">
        <w:r w:rsidR="00A856D8" w:rsidRPr="00EC20A6">
          <w:rPr>
            <w:rFonts w:ascii="Times New Roman" w:hAnsi="Times New Roman" w:cs="Times New Roman"/>
            <w:sz w:val="24"/>
            <w:szCs w:val="24"/>
            <w:highlight w:val="white"/>
          </w:rPr>
          <w:t>Osnovna šola Ivana Tavčarja</w:t>
        </w:r>
      </w:hyperlink>
      <w:r w:rsidR="00A856D8" w:rsidRPr="00EC20A6">
        <w:rPr>
          <w:rFonts w:ascii="Times New Roman" w:hAnsi="Times New Roman" w:cs="Times New Roman"/>
          <w:sz w:val="24"/>
          <w:szCs w:val="24"/>
          <w:highlight w:val="white"/>
        </w:rPr>
        <w:t xml:space="preserve"> v Gorenji vasi.</w:t>
      </w:r>
    </w:p>
    <w:p w:rsidR="00EC20A6" w:rsidRDefault="00EC20A6" w:rsidP="00EC20A6">
      <w:pPr>
        <w:shd w:val="clear" w:color="auto" w:fill="FFFFFF"/>
        <w:spacing w:before="120" w:after="240"/>
        <w:rPr>
          <w:rFonts w:ascii="Times New Roman" w:hAnsi="Times New Roman" w:cs="Times New Roman"/>
          <w:b/>
          <w:color w:val="222222"/>
          <w:sz w:val="24"/>
          <w:szCs w:val="24"/>
          <w:highlight w:val="white"/>
        </w:rPr>
      </w:pPr>
    </w:p>
    <w:p w:rsidR="00EC20A6" w:rsidRPr="00EC20A6" w:rsidRDefault="00EC20A6" w:rsidP="00EC20A6">
      <w:pPr>
        <w:shd w:val="clear" w:color="auto" w:fill="FFFFFF"/>
        <w:spacing w:before="120" w:after="240"/>
        <w:rPr>
          <w:rFonts w:ascii="Times New Roman" w:hAnsi="Times New Roman" w:cs="Times New Roman"/>
          <w:color w:val="54595D"/>
          <w:sz w:val="24"/>
          <w:szCs w:val="24"/>
          <w:highlight w:val="white"/>
        </w:rPr>
      </w:pPr>
      <w:r w:rsidRPr="00EC20A6">
        <w:rPr>
          <w:rFonts w:ascii="Times New Roman" w:hAnsi="Times New Roman" w:cs="Times New Roman"/>
          <w:b/>
          <w:color w:val="222222"/>
          <w:sz w:val="24"/>
          <w:szCs w:val="24"/>
          <w:highlight w:val="white"/>
        </w:rPr>
        <w:t xml:space="preserve">Najbolj znana </w:t>
      </w:r>
      <w:r>
        <w:rPr>
          <w:rFonts w:ascii="Times New Roman" w:hAnsi="Times New Roman" w:cs="Times New Roman"/>
          <w:b/>
          <w:color w:val="222222"/>
          <w:sz w:val="24"/>
          <w:szCs w:val="24"/>
          <w:highlight w:val="white"/>
        </w:rPr>
        <w:t xml:space="preserve">Tavčarjeva </w:t>
      </w:r>
      <w:r w:rsidRPr="00EC20A6">
        <w:rPr>
          <w:rFonts w:ascii="Times New Roman" w:hAnsi="Times New Roman" w:cs="Times New Roman"/>
          <w:b/>
          <w:color w:val="222222"/>
          <w:sz w:val="24"/>
          <w:szCs w:val="24"/>
          <w:highlight w:val="white"/>
        </w:rPr>
        <w:t>dela:</w:t>
      </w:r>
    </w:p>
    <w:p w:rsidR="00EC20A6" w:rsidRPr="00EC20A6" w:rsidRDefault="00EC20A6" w:rsidP="00EC20A6">
      <w:pPr>
        <w:numPr>
          <w:ilvl w:val="0"/>
          <w:numId w:val="1"/>
        </w:numPr>
        <w:shd w:val="clear" w:color="auto" w:fill="FFFFFF"/>
        <w:spacing w:before="120"/>
        <w:rPr>
          <w:rFonts w:ascii="Times New Roman" w:hAnsi="Times New Roman" w:cs="Times New Roman"/>
          <w:sz w:val="24"/>
          <w:szCs w:val="24"/>
          <w:highlight w:val="white"/>
        </w:rPr>
      </w:pPr>
      <w:r w:rsidRPr="00EC20A6">
        <w:rPr>
          <w:rFonts w:ascii="Times New Roman" w:hAnsi="Times New Roman" w:cs="Times New Roman"/>
          <w:sz w:val="24"/>
          <w:szCs w:val="24"/>
          <w:highlight w:val="white"/>
        </w:rPr>
        <w:t xml:space="preserve">Ivan </w:t>
      </w:r>
      <w:proofErr w:type="spellStart"/>
      <w:r w:rsidRPr="00EC20A6">
        <w:rPr>
          <w:rFonts w:ascii="Times New Roman" w:hAnsi="Times New Roman" w:cs="Times New Roman"/>
          <w:sz w:val="24"/>
          <w:szCs w:val="24"/>
          <w:highlight w:val="white"/>
        </w:rPr>
        <w:t>Slavelj</w:t>
      </w:r>
      <w:proofErr w:type="spellEnd"/>
      <w:r w:rsidRPr="00EC20A6">
        <w:rPr>
          <w:rFonts w:ascii="Times New Roman" w:hAnsi="Times New Roman" w:cs="Times New Roman"/>
          <w:sz w:val="24"/>
          <w:szCs w:val="24"/>
          <w:highlight w:val="white"/>
        </w:rPr>
        <w:t xml:space="preserve"> (1876)</w:t>
      </w:r>
      <w:r>
        <w:rPr>
          <w:rFonts w:ascii="Times New Roman" w:hAnsi="Times New Roman" w:cs="Times New Roman"/>
          <w:sz w:val="24"/>
          <w:szCs w:val="24"/>
          <w:highlight w:val="white"/>
        </w:rPr>
        <w:t>,</w:t>
      </w:r>
      <w:r w:rsidRPr="00EC20A6">
        <w:rPr>
          <w:rFonts w:ascii="Times New Roman" w:hAnsi="Times New Roman" w:cs="Times New Roman"/>
          <w:sz w:val="24"/>
          <w:szCs w:val="24"/>
          <w:highlight w:val="white"/>
        </w:rPr>
        <w:t xml:space="preserve"> </w:t>
      </w:r>
    </w:p>
    <w:p w:rsidR="00EC20A6" w:rsidRPr="00EC20A6" w:rsidRDefault="00EC20A6" w:rsidP="00EC20A6">
      <w:pPr>
        <w:numPr>
          <w:ilvl w:val="0"/>
          <w:numId w:val="1"/>
        </w:numPr>
        <w:shd w:val="clear" w:color="auto" w:fill="FFFFFF"/>
        <w:rPr>
          <w:rFonts w:ascii="Times New Roman" w:hAnsi="Times New Roman" w:cs="Times New Roman"/>
          <w:sz w:val="24"/>
          <w:szCs w:val="24"/>
          <w:highlight w:val="white"/>
        </w:rPr>
      </w:pPr>
      <w:r w:rsidRPr="00EC20A6">
        <w:rPr>
          <w:rFonts w:ascii="Times New Roman" w:hAnsi="Times New Roman" w:cs="Times New Roman"/>
          <w:sz w:val="24"/>
          <w:szCs w:val="24"/>
          <w:highlight w:val="white"/>
        </w:rPr>
        <w:t xml:space="preserve">Vita </w:t>
      </w:r>
      <w:proofErr w:type="spellStart"/>
      <w:r w:rsidRPr="00EC20A6">
        <w:rPr>
          <w:rFonts w:ascii="Times New Roman" w:hAnsi="Times New Roman" w:cs="Times New Roman"/>
          <w:sz w:val="24"/>
          <w:szCs w:val="24"/>
          <w:highlight w:val="white"/>
        </w:rPr>
        <w:t>vitae</w:t>
      </w:r>
      <w:proofErr w:type="spellEnd"/>
      <w:r w:rsidRPr="00EC20A6">
        <w:rPr>
          <w:rFonts w:ascii="Times New Roman" w:hAnsi="Times New Roman" w:cs="Times New Roman"/>
          <w:sz w:val="24"/>
          <w:szCs w:val="24"/>
          <w:highlight w:val="white"/>
        </w:rPr>
        <w:t xml:space="preserve"> </w:t>
      </w:r>
      <w:proofErr w:type="spellStart"/>
      <w:r w:rsidRPr="00EC20A6">
        <w:rPr>
          <w:rFonts w:ascii="Times New Roman" w:hAnsi="Times New Roman" w:cs="Times New Roman"/>
          <w:sz w:val="24"/>
          <w:szCs w:val="24"/>
          <w:highlight w:val="white"/>
        </w:rPr>
        <w:t>meae</w:t>
      </w:r>
      <w:proofErr w:type="spellEnd"/>
      <w:r w:rsidRPr="00EC20A6">
        <w:rPr>
          <w:rFonts w:ascii="Times New Roman" w:hAnsi="Times New Roman" w:cs="Times New Roman"/>
          <w:sz w:val="24"/>
          <w:szCs w:val="24"/>
          <w:highlight w:val="white"/>
        </w:rPr>
        <w:t xml:space="preserve"> (1883)</w:t>
      </w:r>
      <w:r>
        <w:rPr>
          <w:rFonts w:ascii="Times New Roman" w:hAnsi="Times New Roman" w:cs="Times New Roman"/>
          <w:sz w:val="24"/>
          <w:szCs w:val="24"/>
          <w:highlight w:val="white"/>
        </w:rPr>
        <w:t>,</w:t>
      </w:r>
      <w:r w:rsidRPr="00EC20A6">
        <w:rPr>
          <w:rFonts w:ascii="Times New Roman" w:hAnsi="Times New Roman" w:cs="Times New Roman"/>
          <w:sz w:val="24"/>
          <w:szCs w:val="24"/>
          <w:highlight w:val="white"/>
        </w:rPr>
        <w:t xml:space="preserve"> </w:t>
      </w:r>
    </w:p>
    <w:p w:rsidR="00EC20A6" w:rsidRPr="00EC20A6" w:rsidRDefault="00EC20A6" w:rsidP="00EC20A6">
      <w:pPr>
        <w:numPr>
          <w:ilvl w:val="0"/>
          <w:numId w:val="1"/>
        </w:numPr>
        <w:shd w:val="clear" w:color="auto" w:fill="FFFFFF"/>
        <w:rPr>
          <w:rFonts w:ascii="Times New Roman" w:hAnsi="Times New Roman" w:cs="Times New Roman"/>
          <w:sz w:val="24"/>
          <w:szCs w:val="24"/>
          <w:highlight w:val="white"/>
        </w:rPr>
      </w:pPr>
      <w:r w:rsidRPr="00EC20A6">
        <w:rPr>
          <w:rFonts w:ascii="Times New Roman" w:hAnsi="Times New Roman" w:cs="Times New Roman"/>
          <w:sz w:val="24"/>
          <w:szCs w:val="24"/>
          <w:highlight w:val="white"/>
        </w:rPr>
        <w:t>Mrtva srca (1884)</w:t>
      </w:r>
      <w:r>
        <w:rPr>
          <w:rFonts w:ascii="Times New Roman" w:hAnsi="Times New Roman" w:cs="Times New Roman"/>
          <w:sz w:val="24"/>
          <w:szCs w:val="24"/>
          <w:highlight w:val="white"/>
        </w:rPr>
        <w:t>,</w:t>
      </w:r>
      <w:r w:rsidRPr="00EC20A6">
        <w:rPr>
          <w:rFonts w:ascii="Times New Roman" w:hAnsi="Times New Roman" w:cs="Times New Roman"/>
          <w:sz w:val="24"/>
          <w:szCs w:val="24"/>
          <w:highlight w:val="white"/>
        </w:rPr>
        <w:t xml:space="preserve"> </w:t>
      </w:r>
    </w:p>
    <w:p w:rsidR="00EC20A6" w:rsidRPr="00EC20A6" w:rsidRDefault="00EC20A6" w:rsidP="00EC20A6">
      <w:pPr>
        <w:numPr>
          <w:ilvl w:val="0"/>
          <w:numId w:val="1"/>
        </w:numPr>
        <w:shd w:val="clear" w:color="auto" w:fill="FFFFFF"/>
        <w:rPr>
          <w:rFonts w:ascii="Times New Roman" w:hAnsi="Times New Roman" w:cs="Times New Roman"/>
          <w:sz w:val="24"/>
          <w:szCs w:val="24"/>
          <w:highlight w:val="white"/>
        </w:rPr>
      </w:pPr>
      <w:r w:rsidRPr="00EC20A6">
        <w:rPr>
          <w:rFonts w:ascii="Times New Roman" w:hAnsi="Times New Roman" w:cs="Times New Roman"/>
          <w:sz w:val="24"/>
          <w:szCs w:val="24"/>
          <w:highlight w:val="white"/>
        </w:rPr>
        <w:t>Janez Sonce (1885</w:t>
      </w:r>
      <w:r>
        <w:rPr>
          <w:rFonts w:ascii="Times New Roman" w:hAnsi="Times New Roman" w:cs="Times New Roman"/>
          <w:sz w:val="24"/>
          <w:szCs w:val="24"/>
          <w:highlight w:val="white"/>
        </w:rPr>
        <w:t>–</w:t>
      </w:r>
      <w:r w:rsidRPr="00EC20A6">
        <w:rPr>
          <w:rFonts w:ascii="Times New Roman" w:hAnsi="Times New Roman" w:cs="Times New Roman"/>
          <w:sz w:val="24"/>
          <w:szCs w:val="24"/>
          <w:highlight w:val="white"/>
        </w:rPr>
        <w:t>1886)</w:t>
      </w:r>
      <w:r>
        <w:rPr>
          <w:rFonts w:ascii="Times New Roman" w:hAnsi="Times New Roman" w:cs="Times New Roman"/>
          <w:sz w:val="24"/>
          <w:szCs w:val="24"/>
          <w:highlight w:val="white"/>
        </w:rPr>
        <w:t>,</w:t>
      </w:r>
      <w:r w:rsidRPr="00EC20A6">
        <w:rPr>
          <w:rFonts w:ascii="Times New Roman" w:hAnsi="Times New Roman" w:cs="Times New Roman"/>
          <w:sz w:val="24"/>
          <w:szCs w:val="24"/>
          <w:highlight w:val="white"/>
        </w:rPr>
        <w:t xml:space="preserve"> </w:t>
      </w:r>
    </w:p>
    <w:p w:rsidR="00EC20A6" w:rsidRPr="00EC20A6" w:rsidRDefault="002A4CBE" w:rsidP="00EC20A6">
      <w:pPr>
        <w:numPr>
          <w:ilvl w:val="0"/>
          <w:numId w:val="1"/>
        </w:numPr>
        <w:shd w:val="clear" w:color="auto" w:fill="FFFFFF"/>
        <w:rPr>
          <w:rFonts w:ascii="Times New Roman" w:hAnsi="Times New Roman" w:cs="Times New Roman"/>
          <w:sz w:val="24"/>
          <w:szCs w:val="24"/>
          <w:highlight w:val="white"/>
        </w:rPr>
      </w:pPr>
      <w:hyperlink r:id="rId39">
        <w:r w:rsidR="00EC20A6" w:rsidRPr="00EC20A6">
          <w:rPr>
            <w:rFonts w:ascii="Times New Roman" w:hAnsi="Times New Roman" w:cs="Times New Roman"/>
            <w:sz w:val="24"/>
            <w:szCs w:val="24"/>
            <w:highlight w:val="white"/>
          </w:rPr>
          <w:t>Med gorami</w:t>
        </w:r>
      </w:hyperlink>
      <w:r w:rsidR="00EC20A6" w:rsidRPr="00EC20A6">
        <w:rPr>
          <w:rFonts w:ascii="Times New Roman" w:hAnsi="Times New Roman" w:cs="Times New Roman"/>
          <w:sz w:val="24"/>
          <w:szCs w:val="24"/>
          <w:highlight w:val="white"/>
        </w:rPr>
        <w:t xml:space="preserve"> </w:t>
      </w:r>
      <w:r w:rsidR="00EC20A6">
        <w:rPr>
          <w:rFonts w:ascii="Times New Roman" w:hAnsi="Times New Roman" w:cs="Times New Roman"/>
          <w:sz w:val="24"/>
          <w:szCs w:val="24"/>
          <w:highlight w:val="white"/>
        </w:rPr>
        <w:t>–</w:t>
      </w:r>
      <w:r w:rsidR="00EC20A6" w:rsidRPr="00EC20A6">
        <w:rPr>
          <w:rFonts w:ascii="Times New Roman" w:hAnsi="Times New Roman" w:cs="Times New Roman"/>
          <w:sz w:val="24"/>
          <w:szCs w:val="24"/>
          <w:highlight w:val="white"/>
        </w:rPr>
        <w:t xml:space="preserve"> zbirka kratkih pripovedi (1876</w:t>
      </w:r>
      <w:r w:rsidR="00EC20A6">
        <w:rPr>
          <w:rFonts w:ascii="Times New Roman" w:hAnsi="Times New Roman" w:cs="Times New Roman"/>
          <w:sz w:val="24"/>
          <w:szCs w:val="24"/>
          <w:highlight w:val="white"/>
        </w:rPr>
        <w:t>–</w:t>
      </w:r>
      <w:r w:rsidR="00EC20A6" w:rsidRPr="00EC20A6">
        <w:rPr>
          <w:rFonts w:ascii="Times New Roman" w:hAnsi="Times New Roman" w:cs="Times New Roman"/>
          <w:sz w:val="24"/>
          <w:szCs w:val="24"/>
          <w:highlight w:val="white"/>
        </w:rPr>
        <w:t>1888)</w:t>
      </w:r>
      <w:r w:rsidR="00EC20A6">
        <w:rPr>
          <w:rFonts w:ascii="Times New Roman" w:hAnsi="Times New Roman" w:cs="Times New Roman"/>
          <w:sz w:val="24"/>
          <w:szCs w:val="24"/>
          <w:highlight w:val="white"/>
        </w:rPr>
        <w:t>,</w:t>
      </w:r>
      <w:r w:rsidR="00EC20A6" w:rsidRPr="00EC20A6">
        <w:rPr>
          <w:rFonts w:ascii="Times New Roman" w:hAnsi="Times New Roman" w:cs="Times New Roman"/>
          <w:sz w:val="24"/>
          <w:szCs w:val="24"/>
          <w:highlight w:val="white"/>
        </w:rPr>
        <w:t xml:space="preserve"> </w:t>
      </w:r>
    </w:p>
    <w:p w:rsidR="00EC20A6" w:rsidRPr="00EC20A6" w:rsidRDefault="00EC20A6" w:rsidP="00EC20A6">
      <w:pPr>
        <w:numPr>
          <w:ilvl w:val="0"/>
          <w:numId w:val="1"/>
        </w:numPr>
        <w:shd w:val="clear" w:color="auto" w:fill="FFFFFF"/>
        <w:rPr>
          <w:rFonts w:ascii="Times New Roman" w:hAnsi="Times New Roman" w:cs="Times New Roman"/>
          <w:sz w:val="24"/>
          <w:szCs w:val="24"/>
          <w:highlight w:val="white"/>
        </w:rPr>
      </w:pPr>
      <w:r w:rsidRPr="00EC20A6">
        <w:rPr>
          <w:rFonts w:ascii="Times New Roman" w:hAnsi="Times New Roman" w:cs="Times New Roman"/>
          <w:sz w:val="24"/>
          <w:szCs w:val="24"/>
          <w:highlight w:val="white"/>
        </w:rPr>
        <w:t>Grajski pisar (1889)</w:t>
      </w:r>
      <w:r>
        <w:rPr>
          <w:rFonts w:ascii="Times New Roman" w:hAnsi="Times New Roman" w:cs="Times New Roman"/>
          <w:sz w:val="24"/>
          <w:szCs w:val="24"/>
          <w:highlight w:val="white"/>
        </w:rPr>
        <w:t>,</w:t>
      </w:r>
      <w:r w:rsidRPr="00EC20A6">
        <w:rPr>
          <w:rFonts w:ascii="Times New Roman" w:hAnsi="Times New Roman" w:cs="Times New Roman"/>
          <w:sz w:val="24"/>
          <w:szCs w:val="24"/>
          <w:highlight w:val="white"/>
        </w:rPr>
        <w:t xml:space="preserve"> </w:t>
      </w:r>
    </w:p>
    <w:p w:rsidR="00EC20A6" w:rsidRPr="00EC20A6" w:rsidRDefault="002A4CBE" w:rsidP="00EC20A6">
      <w:pPr>
        <w:numPr>
          <w:ilvl w:val="0"/>
          <w:numId w:val="1"/>
        </w:numPr>
        <w:shd w:val="clear" w:color="auto" w:fill="FFFFFF"/>
        <w:rPr>
          <w:rFonts w:ascii="Times New Roman" w:hAnsi="Times New Roman" w:cs="Times New Roman"/>
          <w:sz w:val="24"/>
          <w:szCs w:val="24"/>
          <w:highlight w:val="white"/>
        </w:rPr>
      </w:pPr>
      <w:hyperlink r:id="rId40">
        <w:r w:rsidR="00EC20A6" w:rsidRPr="00EC20A6">
          <w:rPr>
            <w:rFonts w:ascii="Times New Roman" w:hAnsi="Times New Roman" w:cs="Times New Roman"/>
            <w:sz w:val="24"/>
            <w:szCs w:val="24"/>
            <w:highlight w:val="white"/>
          </w:rPr>
          <w:t>4000</w:t>
        </w:r>
      </w:hyperlink>
      <w:r w:rsidR="00EC20A6" w:rsidRPr="00EC20A6">
        <w:rPr>
          <w:rFonts w:ascii="Times New Roman" w:hAnsi="Times New Roman" w:cs="Times New Roman"/>
          <w:sz w:val="24"/>
          <w:szCs w:val="24"/>
          <w:highlight w:val="white"/>
        </w:rPr>
        <w:t xml:space="preserve"> (1891)</w:t>
      </w:r>
      <w:r w:rsidR="00EC20A6">
        <w:rPr>
          <w:rFonts w:ascii="Times New Roman" w:hAnsi="Times New Roman" w:cs="Times New Roman"/>
          <w:sz w:val="24"/>
          <w:szCs w:val="24"/>
          <w:highlight w:val="white"/>
        </w:rPr>
        <w:t>,</w:t>
      </w:r>
      <w:r w:rsidR="00EC20A6" w:rsidRPr="00EC20A6">
        <w:rPr>
          <w:rFonts w:ascii="Times New Roman" w:hAnsi="Times New Roman" w:cs="Times New Roman"/>
          <w:sz w:val="24"/>
          <w:szCs w:val="24"/>
          <w:highlight w:val="white"/>
        </w:rPr>
        <w:t xml:space="preserve"> </w:t>
      </w:r>
    </w:p>
    <w:p w:rsidR="00EC20A6" w:rsidRPr="00EC20A6" w:rsidRDefault="002A4CBE" w:rsidP="00EC20A6">
      <w:pPr>
        <w:numPr>
          <w:ilvl w:val="0"/>
          <w:numId w:val="1"/>
        </w:numPr>
        <w:shd w:val="clear" w:color="auto" w:fill="FFFFFF"/>
        <w:rPr>
          <w:rFonts w:ascii="Times New Roman" w:hAnsi="Times New Roman" w:cs="Times New Roman"/>
          <w:sz w:val="24"/>
          <w:szCs w:val="24"/>
          <w:highlight w:val="white"/>
        </w:rPr>
      </w:pPr>
      <w:hyperlink r:id="rId41">
        <w:r w:rsidR="00EC20A6" w:rsidRPr="00EC20A6">
          <w:rPr>
            <w:rFonts w:ascii="Times New Roman" w:hAnsi="Times New Roman" w:cs="Times New Roman"/>
            <w:sz w:val="24"/>
            <w:szCs w:val="24"/>
            <w:highlight w:val="white"/>
          </w:rPr>
          <w:t>V Zali</w:t>
        </w:r>
      </w:hyperlink>
      <w:r w:rsidR="00EC20A6" w:rsidRPr="00EC20A6">
        <w:rPr>
          <w:rFonts w:ascii="Times New Roman" w:hAnsi="Times New Roman" w:cs="Times New Roman"/>
          <w:sz w:val="24"/>
          <w:szCs w:val="24"/>
          <w:highlight w:val="white"/>
        </w:rPr>
        <w:t xml:space="preserve"> (1894)</w:t>
      </w:r>
      <w:r w:rsidR="00EC20A6">
        <w:rPr>
          <w:rFonts w:ascii="Times New Roman" w:hAnsi="Times New Roman" w:cs="Times New Roman"/>
          <w:sz w:val="24"/>
          <w:szCs w:val="24"/>
          <w:highlight w:val="white"/>
        </w:rPr>
        <w:t>,</w:t>
      </w:r>
      <w:r w:rsidR="00EC20A6" w:rsidRPr="00EC20A6">
        <w:rPr>
          <w:rFonts w:ascii="Times New Roman" w:hAnsi="Times New Roman" w:cs="Times New Roman"/>
          <w:sz w:val="24"/>
          <w:szCs w:val="24"/>
          <w:highlight w:val="white"/>
        </w:rPr>
        <w:t xml:space="preserve"> </w:t>
      </w:r>
    </w:p>
    <w:p w:rsidR="00EC20A6" w:rsidRPr="00EC20A6" w:rsidRDefault="00EC20A6" w:rsidP="00EC20A6">
      <w:pPr>
        <w:numPr>
          <w:ilvl w:val="0"/>
          <w:numId w:val="1"/>
        </w:numPr>
        <w:shd w:val="clear" w:color="auto" w:fill="FFFFFF"/>
        <w:rPr>
          <w:rFonts w:ascii="Times New Roman" w:hAnsi="Times New Roman" w:cs="Times New Roman"/>
          <w:sz w:val="24"/>
          <w:szCs w:val="24"/>
          <w:highlight w:val="white"/>
        </w:rPr>
      </w:pPr>
      <w:r w:rsidRPr="00EC20A6">
        <w:rPr>
          <w:rFonts w:ascii="Times New Roman" w:hAnsi="Times New Roman" w:cs="Times New Roman"/>
          <w:sz w:val="24"/>
          <w:szCs w:val="24"/>
          <w:highlight w:val="white"/>
        </w:rPr>
        <w:t>Izza kongresa (1905</w:t>
      </w:r>
      <w:r>
        <w:rPr>
          <w:rFonts w:ascii="Times New Roman" w:hAnsi="Times New Roman" w:cs="Times New Roman"/>
          <w:sz w:val="24"/>
          <w:szCs w:val="24"/>
          <w:highlight w:val="white"/>
        </w:rPr>
        <w:t>–</w:t>
      </w:r>
      <w:r w:rsidRPr="00EC20A6">
        <w:rPr>
          <w:rFonts w:ascii="Times New Roman" w:hAnsi="Times New Roman" w:cs="Times New Roman"/>
          <w:sz w:val="24"/>
          <w:szCs w:val="24"/>
          <w:highlight w:val="white"/>
        </w:rPr>
        <w:t>1908)</w:t>
      </w:r>
      <w:r>
        <w:rPr>
          <w:rFonts w:ascii="Times New Roman" w:hAnsi="Times New Roman" w:cs="Times New Roman"/>
          <w:sz w:val="24"/>
          <w:szCs w:val="24"/>
          <w:highlight w:val="white"/>
        </w:rPr>
        <w:t>,</w:t>
      </w:r>
      <w:r w:rsidRPr="00EC20A6">
        <w:rPr>
          <w:rFonts w:ascii="Times New Roman" w:hAnsi="Times New Roman" w:cs="Times New Roman"/>
          <w:sz w:val="24"/>
          <w:szCs w:val="24"/>
          <w:highlight w:val="white"/>
        </w:rPr>
        <w:t xml:space="preserve"> </w:t>
      </w:r>
    </w:p>
    <w:p w:rsidR="00EC20A6" w:rsidRPr="00EC20A6" w:rsidRDefault="002A4CBE" w:rsidP="00EC20A6">
      <w:pPr>
        <w:numPr>
          <w:ilvl w:val="0"/>
          <w:numId w:val="1"/>
        </w:numPr>
        <w:shd w:val="clear" w:color="auto" w:fill="FFFFFF"/>
        <w:rPr>
          <w:rFonts w:ascii="Times New Roman" w:hAnsi="Times New Roman" w:cs="Times New Roman"/>
          <w:sz w:val="24"/>
          <w:szCs w:val="24"/>
          <w:highlight w:val="white"/>
        </w:rPr>
      </w:pPr>
      <w:hyperlink r:id="rId42">
        <w:r w:rsidR="00EC20A6" w:rsidRPr="00EC20A6">
          <w:rPr>
            <w:rFonts w:ascii="Times New Roman" w:hAnsi="Times New Roman" w:cs="Times New Roman"/>
            <w:sz w:val="24"/>
            <w:szCs w:val="24"/>
            <w:highlight w:val="white"/>
          </w:rPr>
          <w:t>Cvetje v jeseni</w:t>
        </w:r>
      </w:hyperlink>
      <w:r w:rsidR="00EC20A6" w:rsidRPr="00EC20A6">
        <w:rPr>
          <w:rFonts w:ascii="Times New Roman" w:hAnsi="Times New Roman" w:cs="Times New Roman"/>
          <w:sz w:val="24"/>
          <w:szCs w:val="24"/>
          <w:highlight w:val="white"/>
        </w:rPr>
        <w:t xml:space="preserve"> (1917)</w:t>
      </w:r>
      <w:r w:rsidR="00EC20A6">
        <w:rPr>
          <w:rFonts w:ascii="Times New Roman" w:hAnsi="Times New Roman" w:cs="Times New Roman"/>
          <w:sz w:val="24"/>
          <w:szCs w:val="24"/>
          <w:highlight w:val="white"/>
        </w:rPr>
        <w:t>,</w:t>
      </w:r>
      <w:r w:rsidR="00EC20A6" w:rsidRPr="00EC20A6">
        <w:rPr>
          <w:rFonts w:ascii="Times New Roman" w:hAnsi="Times New Roman" w:cs="Times New Roman"/>
          <w:sz w:val="24"/>
          <w:szCs w:val="24"/>
          <w:highlight w:val="white"/>
        </w:rPr>
        <w:t xml:space="preserve"> </w:t>
      </w:r>
    </w:p>
    <w:p w:rsidR="00EC20A6" w:rsidRPr="00EC20A6" w:rsidRDefault="00EC20A6" w:rsidP="00EC20A6">
      <w:pPr>
        <w:numPr>
          <w:ilvl w:val="0"/>
          <w:numId w:val="1"/>
        </w:numPr>
        <w:shd w:val="clear" w:color="auto" w:fill="FFFFFF"/>
        <w:rPr>
          <w:rFonts w:ascii="Times New Roman" w:hAnsi="Times New Roman" w:cs="Times New Roman"/>
          <w:sz w:val="24"/>
          <w:szCs w:val="24"/>
          <w:highlight w:val="white"/>
        </w:rPr>
      </w:pPr>
      <w:r w:rsidRPr="00EC20A6">
        <w:rPr>
          <w:rFonts w:ascii="Times New Roman" w:hAnsi="Times New Roman" w:cs="Times New Roman"/>
          <w:sz w:val="24"/>
          <w:szCs w:val="24"/>
          <w:highlight w:val="white"/>
        </w:rPr>
        <w:t>Mlada leta (1917)</w:t>
      </w:r>
      <w:r>
        <w:rPr>
          <w:rFonts w:ascii="Times New Roman" w:hAnsi="Times New Roman" w:cs="Times New Roman"/>
          <w:sz w:val="24"/>
          <w:szCs w:val="24"/>
          <w:highlight w:val="white"/>
        </w:rPr>
        <w:t>,</w:t>
      </w:r>
      <w:r w:rsidRPr="00EC20A6">
        <w:rPr>
          <w:rFonts w:ascii="Times New Roman" w:hAnsi="Times New Roman" w:cs="Times New Roman"/>
          <w:sz w:val="24"/>
          <w:szCs w:val="24"/>
          <w:highlight w:val="white"/>
        </w:rPr>
        <w:t xml:space="preserve"> </w:t>
      </w:r>
    </w:p>
    <w:p w:rsidR="00EC20A6" w:rsidRPr="00EC20A6" w:rsidRDefault="002A4CBE" w:rsidP="00EC20A6">
      <w:pPr>
        <w:numPr>
          <w:ilvl w:val="0"/>
          <w:numId w:val="1"/>
        </w:numPr>
        <w:shd w:val="clear" w:color="auto" w:fill="FFFFFF"/>
        <w:spacing w:after="240"/>
        <w:rPr>
          <w:rFonts w:ascii="Times New Roman" w:hAnsi="Times New Roman" w:cs="Times New Roman"/>
          <w:sz w:val="24"/>
          <w:szCs w:val="24"/>
          <w:highlight w:val="white"/>
        </w:rPr>
      </w:pPr>
      <w:hyperlink r:id="rId43">
        <w:r w:rsidR="00EC20A6" w:rsidRPr="00EC20A6">
          <w:rPr>
            <w:rFonts w:ascii="Times New Roman" w:hAnsi="Times New Roman" w:cs="Times New Roman"/>
            <w:sz w:val="24"/>
            <w:szCs w:val="24"/>
            <w:highlight w:val="white"/>
          </w:rPr>
          <w:t>Visoška kronika</w:t>
        </w:r>
      </w:hyperlink>
      <w:r w:rsidR="00EC20A6" w:rsidRPr="00EC20A6">
        <w:rPr>
          <w:rFonts w:ascii="Times New Roman" w:hAnsi="Times New Roman" w:cs="Times New Roman"/>
          <w:sz w:val="24"/>
          <w:szCs w:val="24"/>
          <w:highlight w:val="white"/>
        </w:rPr>
        <w:t xml:space="preserve"> (1919)</w:t>
      </w:r>
      <w:r w:rsidR="00EC20A6">
        <w:rPr>
          <w:rFonts w:ascii="Times New Roman" w:hAnsi="Times New Roman" w:cs="Times New Roman"/>
          <w:sz w:val="24"/>
          <w:szCs w:val="24"/>
          <w:highlight w:val="white"/>
        </w:rPr>
        <w:t>.</w:t>
      </w:r>
    </w:p>
    <w:p w:rsidR="00A21B30" w:rsidRDefault="00EC20A6" w:rsidP="00A21B30">
      <w:pPr>
        <w:shd w:val="clear" w:color="auto" w:fill="FFFFFF"/>
        <w:spacing w:before="120" w:after="240"/>
        <w:rPr>
          <w:rFonts w:ascii="Times New Roman" w:hAnsi="Times New Roman" w:cs="Times New Roman"/>
          <w:sz w:val="24"/>
          <w:szCs w:val="24"/>
          <w:highlight w:val="white"/>
        </w:rPr>
      </w:pPr>
      <w:r w:rsidRPr="00EC20A6">
        <w:rPr>
          <w:rFonts w:ascii="Times New Roman" w:hAnsi="Times New Roman" w:cs="Times New Roman"/>
          <w:noProof/>
          <w:color w:val="222222"/>
          <w:sz w:val="24"/>
          <w:szCs w:val="24"/>
          <w:highlight w:val="white"/>
          <w:lang w:val="sl-SI"/>
        </w:rPr>
        <w:lastRenderedPageBreak/>
        <w:t xml:space="preserve"> </w:t>
      </w:r>
      <w:r w:rsidRPr="00EC20A6">
        <w:rPr>
          <w:rFonts w:ascii="Times New Roman" w:hAnsi="Times New Roman" w:cs="Times New Roman"/>
          <w:noProof/>
          <w:color w:val="222222"/>
          <w:sz w:val="24"/>
          <w:szCs w:val="24"/>
          <w:highlight w:val="white"/>
          <w:lang w:val="sl-SI"/>
        </w:rPr>
        <w:drawing>
          <wp:inline distT="114300" distB="114300" distL="114300" distR="114300" wp14:anchorId="37038E96" wp14:editId="1E81D3B5">
            <wp:extent cx="3403893" cy="2546927"/>
            <wp:effectExtent l="0" t="0" r="6350" b="635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4"/>
                    <a:srcRect/>
                    <a:stretch>
                      <a:fillRect/>
                    </a:stretch>
                  </pic:blipFill>
                  <pic:spPr>
                    <a:xfrm>
                      <a:off x="0" y="0"/>
                      <a:ext cx="3429221" cy="2565878"/>
                    </a:xfrm>
                    <a:prstGeom prst="rect">
                      <a:avLst/>
                    </a:prstGeom>
                    <a:ln/>
                  </pic:spPr>
                </pic:pic>
              </a:graphicData>
            </a:graphic>
          </wp:inline>
        </w:drawing>
      </w:r>
      <w:r w:rsidR="00A21B30" w:rsidRPr="00A21B30">
        <w:rPr>
          <w:rFonts w:ascii="Times New Roman" w:hAnsi="Times New Roman" w:cs="Times New Roman"/>
          <w:sz w:val="24"/>
          <w:szCs w:val="24"/>
          <w:highlight w:val="white"/>
        </w:rPr>
        <w:t xml:space="preserve"> </w:t>
      </w:r>
    </w:p>
    <w:p w:rsidR="00A21B30" w:rsidRDefault="00A21B30">
      <w:pPr>
        <w:shd w:val="clear" w:color="auto" w:fill="FFFFFF"/>
        <w:spacing w:before="120" w:after="240"/>
        <w:rPr>
          <w:rFonts w:ascii="Times New Roman" w:hAnsi="Times New Roman" w:cs="Times New Roman"/>
          <w:sz w:val="24"/>
          <w:szCs w:val="24"/>
          <w:highlight w:val="white"/>
        </w:rPr>
      </w:pPr>
      <w:r>
        <w:rPr>
          <w:rFonts w:ascii="Times New Roman" w:hAnsi="Times New Roman" w:cs="Times New Roman"/>
          <w:sz w:val="24"/>
          <w:szCs w:val="24"/>
          <w:highlight w:val="white"/>
        </w:rPr>
        <w:t>D</w:t>
      </w:r>
      <w:r w:rsidRPr="00EC20A6">
        <w:rPr>
          <w:rFonts w:ascii="Times New Roman" w:hAnsi="Times New Roman" w:cs="Times New Roman"/>
          <w:sz w:val="24"/>
          <w:szCs w:val="24"/>
          <w:highlight w:val="white"/>
        </w:rPr>
        <w:t>vorec Ivana Tavčarja</w:t>
      </w:r>
      <w:r>
        <w:rPr>
          <w:rFonts w:ascii="Times New Roman" w:hAnsi="Times New Roman" w:cs="Times New Roman"/>
          <w:sz w:val="24"/>
          <w:szCs w:val="24"/>
          <w:highlight w:val="white"/>
        </w:rPr>
        <w:t xml:space="preserve"> na Visokem v poljanski dolini</w:t>
      </w:r>
    </w:p>
    <w:p w:rsidR="00A21B30" w:rsidRDefault="00A21B30">
      <w:pPr>
        <w:shd w:val="clear" w:color="auto" w:fill="FFFFFF"/>
        <w:spacing w:before="120" w:after="240"/>
        <w:rPr>
          <w:rFonts w:ascii="Times New Roman" w:hAnsi="Times New Roman" w:cs="Times New Roman"/>
          <w:sz w:val="24"/>
          <w:szCs w:val="24"/>
          <w:highlight w:val="white"/>
        </w:rPr>
      </w:pPr>
      <w:r w:rsidRPr="00EC20A6">
        <w:rPr>
          <w:rFonts w:ascii="Times New Roman" w:hAnsi="Times New Roman" w:cs="Times New Roman"/>
          <w:noProof/>
          <w:sz w:val="24"/>
          <w:szCs w:val="24"/>
          <w:highlight w:val="white"/>
          <w:lang w:val="sl-SI"/>
        </w:rPr>
        <w:drawing>
          <wp:inline distT="114300" distB="114300" distL="114300" distR="114300" wp14:anchorId="167E3CFF" wp14:editId="03F6C913">
            <wp:extent cx="3462035" cy="2468352"/>
            <wp:effectExtent l="0" t="0" r="5080" b="8255"/>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5"/>
                    <a:srcRect/>
                    <a:stretch>
                      <a:fillRect/>
                    </a:stretch>
                  </pic:blipFill>
                  <pic:spPr>
                    <a:xfrm>
                      <a:off x="0" y="0"/>
                      <a:ext cx="3489038" cy="2487605"/>
                    </a:xfrm>
                    <a:prstGeom prst="rect">
                      <a:avLst/>
                    </a:prstGeom>
                    <a:ln/>
                  </pic:spPr>
                </pic:pic>
              </a:graphicData>
            </a:graphic>
          </wp:inline>
        </w:drawing>
      </w:r>
    </w:p>
    <w:p w:rsidR="00307F4B" w:rsidRPr="00A21B30" w:rsidRDefault="00EC20A6">
      <w:pPr>
        <w:shd w:val="clear" w:color="auto" w:fill="FFFFFF"/>
        <w:spacing w:before="120" w:after="240"/>
        <w:rPr>
          <w:rFonts w:ascii="Times New Roman" w:hAnsi="Times New Roman" w:cs="Times New Roman"/>
          <w:sz w:val="24"/>
          <w:szCs w:val="24"/>
          <w:highlight w:val="white"/>
        </w:rPr>
      </w:pPr>
      <w:r>
        <w:rPr>
          <w:rFonts w:ascii="Times New Roman" w:hAnsi="Times New Roman" w:cs="Times New Roman"/>
          <w:sz w:val="24"/>
          <w:szCs w:val="24"/>
          <w:highlight w:val="white"/>
        </w:rPr>
        <w:t>Kip Ivana T</w:t>
      </w:r>
      <w:r w:rsidR="00A856D8" w:rsidRPr="00EC20A6">
        <w:rPr>
          <w:rFonts w:ascii="Times New Roman" w:hAnsi="Times New Roman" w:cs="Times New Roman"/>
          <w:sz w:val="24"/>
          <w:szCs w:val="24"/>
          <w:highlight w:val="white"/>
        </w:rPr>
        <w:t>avčarja</w:t>
      </w:r>
      <w:r>
        <w:rPr>
          <w:rFonts w:ascii="Times New Roman" w:hAnsi="Times New Roman" w:cs="Times New Roman"/>
          <w:sz w:val="24"/>
          <w:szCs w:val="24"/>
          <w:highlight w:val="white"/>
        </w:rPr>
        <w:t xml:space="preserve"> pri visoškem </w:t>
      </w:r>
      <w:r w:rsidR="00A21B30">
        <w:rPr>
          <w:rFonts w:ascii="Times New Roman" w:hAnsi="Times New Roman" w:cs="Times New Roman"/>
          <w:sz w:val="24"/>
          <w:szCs w:val="24"/>
          <w:highlight w:val="white"/>
        </w:rPr>
        <w:t>dvorcu</w:t>
      </w:r>
    </w:p>
    <w:p w:rsidR="00307F4B" w:rsidRPr="00EC20A6" w:rsidRDefault="00A856D8">
      <w:pPr>
        <w:shd w:val="clear" w:color="auto" w:fill="FFFFFF"/>
        <w:spacing w:before="120" w:after="240"/>
        <w:rPr>
          <w:rFonts w:ascii="Times New Roman" w:hAnsi="Times New Roman" w:cs="Times New Roman"/>
          <w:color w:val="222222"/>
          <w:sz w:val="24"/>
          <w:szCs w:val="24"/>
          <w:highlight w:val="white"/>
        </w:rPr>
      </w:pPr>
      <w:r w:rsidRPr="00EC20A6">
        <w:rPr>
          <w:rFonts w:ascii="Times New Roman" w:hAnsi="Times New Roman" w:cs="Times New Roman"/>
          <w:noProof/>
          <w:color w:val="222222"/>
          <w:sz w:val="24"/>
          <w:szCs w:val="24"/>
          <w:highlight w:val="white"/>
          <w:lang w:val="sl-SI"/>
        </w:rPr>
        <w:drawing>
          <wp:inline distT="114300" distB="114300" distL="114300" distR="114300">
            <wp:extent cx="1776413" cy="2703236"/>
            <wp:effectExtent l="0" t="0" r="0" b="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a:stretch>
                      <a:fillRect/>
                    </a:stretch>
                  </pic:blipFill>
                  <pic:spPr>
                    <a:xfrm>
                      <a:off x="0" y="0"/>
                      <a:ext cx="1776413" cy="2703236"/>
                    </a:xfrm>
                    <a:prstGeom prst="rect">
                      <a:avLst/>
                    </a:prstGeom>
                    <a:ln/>
                  </pic:spPr>
                </pic:pic>
              </a:graphicData>
            </a:graphic>
          </wp:inline>
        </w:drawing>
      </w:r>
    </w:p>
    <w:p w:rsidR="00307F4B" w:rsidRPr="00EC20A6" w:rsidRDefault="00A856D8">
      <w:pPr>
        <w:shd w:val="clear" w:color="auto" w:fill="FFFFFF"/>
        <w:spacing w:before="120" w:after="240"/>
        <w:rPr>
          <w:rFonts w:ascii="Times New Roman" w:hAnsi="Times New Roman" w:cs="Times New Roman"/>
          <w:sz w:val="24"/>
          <w:szCs w:val="24"/>
          <w:highlight w:val="white"/>
        </w:rPr>
      </w:pPr>
      <w:r w:rsidRPr="00EC20A6">
        <w:rPr>
          <w:rFonts w:ascii="Times New Roman" w:hAnsi="Times New Roman" w:cs="Times New Roman"/>
          <w:sz w:val="24"/>
          <w:szCs w:val="24"/>
          <w:highlight w:val="white"/>
        </w:rPr>
        <w:t xml:space="preserve"> </w:t>
      </w:r>
      <w:r w:rsidRPr="00EC20A6">
        <w:rPr>
          <w:rFonts w:ascii="Times New Roman" w:hAnsi="Times New Roman" w:cs="Times New Roman"/>
          <w:color w:val="222222"/>
          <w:sz w:val="24"/>
          <w:szCs w:val="24"/>
          <w:highlight w:val="white"/>
        </w:rPr>
        <w:t>Ivan Tavčar</w:t>
      </w:r>
      <w:r w:rsidR="00EC20A6">
        <w:rPr>
          <w:rFonts w:ascii="Times New Roman" w:hAnsi="Times New Roman" w:cs="Times New Roman"/>
          <w:color w:val="222222"/>
          <w:sz w:val="24"/>
          <w:szCs w:val="24"/>
          <w:highlight w:val="white"/>
        </w:rPr>
        <w:t>:</w:t>
      </w:r>
      <w:r w:rsidRPr="00EC20A6">
        <w:rPr>
          <w:rFonts w:ascii="Times New Roman" w:hAnsi="Times New Roman" w:cs="Times New Roman"/>
          <w:sz w:val="24"/>
          <w:szCs w:val="24"/>
          <w:highlight w:val="white"/>
        </w:rPr>
        <w:t xml:space="preserve"> Mrtva srca (1884) </w:t>
      </w:r>
    </w:p>
    <w:p w:rsidR="00307F4B" w:rsidRPr="00EC20A6" w:rsidRDefault="00EC20A6" w:rsidP="00A21B30">
      <w:pPr>
        <w:shd w:val="clear" w:color="auto" w:fill="FFFFFF"/>
        <w:spacing w:before="120" w:after="240"/>
        <w:ind w:left="720"/>
        <w:rPr>
          <w:rFonts w:ascii="Times New Roman" w:hAnsi="Times New Roman" w:cs="Times New Roman"/>
          <w:color w:val="222222"/>
          <w:sz w:val="24"/>
          <w:szCs w:val="24"/>
          <w:highlight w:val="white"/>
        </w:rPr>
      </w:pPr>
      <w:r w:rsidRPr="00EC20A6">
        <w:rPr>
          <w:rFonts w:ascii="Times New Roman" w:hAnsi="Times New Roman" w:cs="Times New Roman"/>
          <w:noProof/>
          <w:sz w:val="24"/>
          <w:szCs w:val="24"/>
          <w:highlight w:val="white"/>
          <w:lang w:val="sl-SI"/>
        </w:rPr>
        <w:lastRenderedPageBreak/>
        <w:drawing>
          <wp:inline distT="114300" distB="114300" distL="114300" distR="114300" wp14:anchorId="61EB3EAD" wp14:editId="18D05528">
            <wp:extent cx="1909763" cy="2362200"/>
            <wp:effectExtent l="0" t="0" r="0" b="0"/>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7"/>
                    <a:srcRect l="15642" r="15642"/>
                    <a:stretch>
                      <a:fillRect/>
                    </a:stretch>
                  </pic:blipFill>
                  <pic:spPr>
                    <a:xfrm>
                      <a:off x="0" y="0"/>
                      <a:ext cx="1909763" cy="2362200"/>
                    </a:xfrm>
                    <a:prstGeom prst="rect">
                      <a:avLst/>
                    </a:prstGeom>
                    <a:ln/>
                  </pic:spPr>
                </pic:pic>
              </a:graphicData>
            </a:graphic>
          </wp:inline>
        </w:drawing>
      </w:r>
      <w:r w:rsidR="00A856D8" w:rsidRPr="00EC20A6">
        <w:rPr>
          <w:rFonts w:ascii="Times New Roman" w:hAnsi="Times New Roman" w:cs="Times New Roman"/>
          <w:sz w:val="24"/>
          <w:szCs w:val="24"/>
          <w:highlight w:val="white"/>
        </w:rPr>
        <w:t xml:space="preserve">     </w:t>
      </w:r>
      <w:r w:rsidR="00A856D8" w:rsidRPr="00EC20A6">
        <w:rPr>
          <w:rFonts w:ascii="Times New Roman" w:hAnsi="Times New Roman" w:cs="Times New Roman"/>
          <w:color w:val="222222"/>
          <w:sz w:val="24"/>
          <w:szCs w:val="24"/>
          <w:highlight w:val="white"/>
        </w:rPr>
        <w:t>Ivan Tavčar</w:t>
      </w:r>
      <w:r>
        <w:rPr>
          <w:rFonts w:ascii="Times New Roman" w:hAnsi="Times New Roman" w:cs="Times New Roman"/>
          <w:color w:val="222222"/>
          <w:sz w:val="24"/>
          <w:szCs w:val="24"/>
          <w:highlight w:val="white"/>
        </w:rPr>
        <w:t>:</w:t>
      </w:r>
      <w:r w:rsidR="00A856D8" w:rsidRPr="00EC20A6">
        <w:rPr>
          <w:rFonts w:ascii="Times New Roman" w:hAnsi="Times New Roman" w:cs="Times New Roman"/>
          <w:sz w:val="24"/>
          <w:szCs w:val="24"/>
          <w:highlight w:val="white"/>
        </w:rPr>
        <w:t xml:space="preserve"> Janez Sonce (1885</w:t>
      </w:r>
      <w:r>
        <w:rPr>
          <w:rFonts w:ascii="Times New Roman" w:hAnsi="Times New Roman" w:cs="Times New Roman"/>
          <w:sz w:val="24"/>
          <w:szCs w:val="24"/>
          <w:highlight w:val="white"/>
        </w:rPr>
        <w:t>–</w:t>
      </w:r>
      <w:r w:rsidR="00A856D8" w:rsidRPr="00EC20A6">
        <w:rPr>
          <w:rFonts w:ascii="Times New Roman" w:hAnsi="Times New Roman" w:cs="Times New Roman"/>
          <w:sz w:val="24"/>
          <w:szCs w:val="24"/>
          <w:highlight w:val="white"/>
        </w:rPr>
        <w:t>1886)</w:t>
      </w:r>
    </w:p>
    <w:p w:rsidR="00307F4B" w:rsidRPr="00EC20A6" w:rsidRDefault="00A856D8">
      <w:pPr>
        <w:shd w:val="clear" w:color="auto" w:fill="FFFFFF"/>
        <w:spacing w:before="120" w:after="240"/>
        <w:rPr>
          <w:rFonts w:ascii="Times New Roman" w:hAnsi="Times New Roman" w:cs="Times New Roman"/>
          <w:color w:val="222222"/>
          <w:sz w:val="24"/>
          <w:szCs w:val="24"/>
          <w:highlight w:val="white"/>
        </w:rPr>
      </w:pPr>
      <w:r w:rsidRPr="00EC20A6">
        <w:rPr>
          <w:rFonts w:ascii="Times New Roman" w:hAnsi="Times New Roman" w:cs="Times New Roman"/>
          <w:noProof/>
          <w:color w:val="222222"/>
          <w:sz w:val="24"/>
          <w:szCs w:val="24"/>
          <w:highlight w:val="white"/>
          <w:lang w:val="sl-SI"/>
        </w:rPr>
        <w:drawing>
          <wp:inline distT="114300" distB="114300" distL="114300" distR="114300">
            <wp:extent cx="1704975" cy="2676525"/>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8"/>
                    <a:srcRect/>
                    <a:stretch>
                      <a:fillRect/>
                    </a:stretch>
                  </pic:blipFill>
                  <pic:spPr>
                    <a:xfrm>
                      <a:off x="0" y="0"/>
                      <a:ext cx="1704975" cy="2676525"/>
                    </a:xfrm>
                    <a:prstGeom prst="rect">
                      <a:avLst/>
                    </a:prstGeom>
                    <a:ln/>
                  </pic:spPr>
                </pic:pic>
              </a:graphicData>
            </a:graphic>
          </wp:inline>
        </w:drawing>
      </w:r>
    </w:p>
    <w:p w:rsidR="00307F4B" w:rsidRPr="00EC20A6" w:rsidRDefault="00A856D8">
      <w:pPr>
        <w:shd w:val="clear" w:color="auto" w:fill="FFFFFF"/>
        <w:spacing w:before="120" w:after="240"/>
        <w:rPr>
          <w:rFonts w:ascii="Times New Roman" w:hAnsi="Times New Roman" w:cs="Times New Roman"/>
          <w:sz w:val="24"/>
          <w:szCs w:val="24"/>
          <w:highlight w:val="white"/>
        </w:rPr>
      </w:pPr>
      <w:r w:rsidRPr="00EC20A6">
        <w:rPr>
          <w:rFonts w:ascii="Times New Roman" w:hAnsi="Times New Roman" w:cs="Times New Roman"/>
          <w:color w:val="222222"/>
          <w:sz w:val="24"/>
          <w:szCs w:val="24"/>
          <w:highlight w:val="white"/>
        </w:rPr>
        <w:t>Ivan Tavčar</w:t>
      </w:r>
      <w:r w:rsidR="00EC20A6">
        <w:rPr>
          <w:rFonts w:ascii="Times New Roman" w:hAnsi="Times New Roman" w:cs="Times New Roman"/>
          <w:color w:val="222222"/>
          <w:sz w:val="24"/>
          <w:szCs w:val="24"/>
          <w:highlight w:val="white"/>
        </w:rPr>
        <w:t>:</w:t>
      </w:r>
      <w:r w:rsidRPr="00EC20A6">
        <w:rPr>
          <w:rFonts w:ascii="Times New Roman" w:hAnsi="Times New Roman" w:cs="Times New Roman"/>
          <w:color w:val="222222"/>
          <w:sz w:val="24"/>
          <w:szCs w:val="24"/>
          <w:highlight w:val="white"/>
        </w:rPr>
        <w:t xml:space="preserve"> </w:t>
      </w:r>
      <w:hyperlink r:id="rId49">
        <w:r w:rsidRPr="00EC20A6">
          <w:rPr>
            <w:rFonts w:ascii="Times New Roman" w:hAnsi="Times New Roman" w:cs="Times New Roman"/>
            <w:sz w:val="24"/>
            <w:szCs w:val="24"/>
            <w:highlight w:val="white"/>
          </w:rPr>
          <w:t>4000</w:t>
        </w:r>
      </w:hyperlink>
      <w:r w:rsidRPr="00EC20A6">
        <w:rPr>
          <w:rFonts w:ascii="Times New Roman" w:hAnsi="Times New Roman" w:cs="Times New Roman"/>
          <w:sz w:val="24"/>
          <w:szCs w:val="24"/>
          <w:highlight w:val="white"/>
        </w:rPr>
        <w:t xml:space="preserve"> (1891) </w:t>
      </w:r>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p w:rsidR="00307F4B" w:rsidRPr="00EC20A6" w:rsidRDefault="00A856D8">
      <w:pPr>
        <w:shd w:val="clear" w:color="auto" w:fill="FFFFFF"/>
        <w:spacing w:before="120" w:after="240"/>
        <w:rPr>
          <w:rFonts w:ascii="Times New Roman" w:hAnsi="Times New Roman" w:cs="Times New Roman"/>
          <w:color w:val="222222"/>
          <w:sz w:val="24"/>
          <w:szCs w:val="24"/>
          <w:highlight w:val="white"/>
        </w:rPr>
      </w:pPr>
      <w:r w:rsidRPr="00EC20A6">
        <w:rPr>
          <w:rFonts w:ascii="Times New Roman" w:hAnsi="Times New Roman" w:cs="Times New Roman"/>
          <w:noProof/>
          <w:color w:val="222222"/>
          <w:sz w:val="24"/>
          <w:szCs w:val="24"/>
          <w:highlight w:val="white"/>
          <w:lang w:val="sl-SI"/>
        </w:rPr>
        <w:drawing>
          <wp:inline distT="114300" distB="114300" distL="114300" distR="114300">
            <wp:extent cx="1719263" cy="2599608"/>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0"/>
                    <a:srcRect/>
                    <a:stretch>
                      <a:fillRect/>
                    </a:stretch>
                  </pic:blipFill>
                  <pic:spPr>
                    <a:xfrm>
                      <a:off x="0" y="0"/>
                      <a:ext cx="1719263" cy="2599608"/>
                    </a:xfrm>
                    <a:prstGeom prst="rect">
                      <a:avLst/>
                    </a:prstGeom>
                    <a:ln/>
                  </pic:spPr>
                </pic:pic>
              </a:graphicData>
            </a:graphic>
          </wp:inline>
        </w:drawing>
      </w:r>
    </w:p>
    <w:p w:rsidR="00307F4B" w:rsidRPr="00EC20A6" w:rsidRDefault="00A856D8">
      <w:pPr>
        <w:shd w:val="clear" w:color="auto" w:fill="FFFFFF"/>
        <w:spacing w:before="120" w:after="240"/>
        <w:rPr>
          <w:rFonts w:ascii="Times New Roman" w:hAnsi="Times New Roman" w:cs="Times New Roman"/>
          <w:color w:val="222222"/>
          <w:sz w:val="24"/>
          <w:szCs w:val="24"/>
          <w:highlight w:val="white"/>
        </w:rPr>
      </w:pPr>
      <w:r w:rsidRPr="00EC20A6">
        <w:rPr>
          <w:rFonts w:ascii="Times New Roman" w:hAnsi="Times New Roman" w:cs="Times New Roman"/>
          <w:color w:val="222222"/>
          <w:sz w:val="24"/>
          <w:szCs w:val="24"/>
          <w:highlight w:val="white"/>
        </w:rPr>
        <w:t xml:space="preserve">  Ivan Tavčar</w:t>
      </w:r>
      <w:r w:rsidR="00EC20A6">
        <w:rPr>
          <w:rFonts w:ascii="Times New Roman" w:hAnsi="Times New Roman" w:cs="Times New Roman"/>
          <w:color w:val="222222"/>
          <w:sz w:val="24"/>
          <w:szCs w:val="24"/>
          <w:highlight w:val="white"/>
        </w:rPr>
        <w:t>:</w:t>
      </w:r>
      <w:r w:rsidRPr="00EC20A6">
        <w:rPr>
          <w:rFonts w:ascii="Times New Roman" w:hAnsi="Times New Roman" w:cs="Times New Roman"/>
          <w:color w:val="222222"/>
          <w:sz w:val="24"/>
          <w:szCs w:val="24"/>
          <w:highlight w:val="white"/>
        </w:rPr>
        <w:t xml:space="preserve">  </w:t>
      </w:r>
      <w:hyperlink r:id="rId51">
        <w:r w:rsidRPr="00EC20A6">
          <w:rPr>
            <w:rFonts w:ascii="Times New Roman" w:hAnsi="Times New Roman" w:cs="Times New Roman"/>
            <w:sz w:val="24"/>
            <w:szCs w:val="24"/>
            <w:highlight w:val="white"/>
          </w:rPr>
          <w:t>Visoška kronika</w:t>
        </w:r>
      </w:hyperlink>
      <w:r w:rsidRPr="00EC20A6">
        <w:rPr>
          <w:rFonts w:ascii="Times New Roman" w:hAnsi="Times New Roman" w:cs="Times New Roman"/>
          <w:sz w:val="24"/>
          <w:szCs w:val="24"/>
          <w:highlight w:val="white"/>
        </w:rPr>
        <w:t xml:space="preserve"> (1919) </w:t>
      </w:r>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p w:rsidR="00307F4B" w:rsidRPr="00EC20A6" w:rsidRDefault="00A856D8">
      <w:pPr>
        <w:shd w:val="clear" w:color="auto" w:fill="FFFFFF"/>
        <w:spacing w:before="120" w:after="240"/>
        <w:rPr>
          <w:rFonts w:ascii="Times New Roman" w:hAnsi="Times New Roman" w:cs="Times New Roman"/>
          <w:color w:val="222222"/>
          <w:sz w:val="24"/>
          <w:szCs w:val="24"/>
          <w:highlight w:val="white"/>
        </w:rPr>
      </w:pPr>
      <w:r w:rsidRPr="00EC20A6">
        <w:rPr>
          <w:rFonts w:ascii="Times New Roman" w:hAnsi="Times New Roman" w:cs="Times New Roman"/>
          <w:noProof/>
          <w:color w:val="222222"/>
          <w:sz w:val="24"/>
          <w:szCs w:val="24"/>
          <w:highlight w:val="white"/>
          <w:lang w:val="sl-SI"/>
        </w:rPr>
        <w:lastRenderedPageBreak/>
        <w:drawing>
          <wp:inline distT="114300" distB="114300" distL="114300" distR="114300">
            <wp:extent cx="2214563" cy="2972435"/>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2"/>
                    <a:srcRect t="3958" r="4444"/>
                    <a:stretch>
                      <a:fillRect/>
                    </a:stretch>
                  </pic:blipFill>
                  <pic:spPr>
                    <a:xfrm>
                      <a:off x="0" y="0"/>
                      <a:ext cx="2214563" cy="2972435"/>
                    </a:xfrm>
                    <a:prstGeom prst="rect">
                      <a:avLst/>
                    </a:prstGeom>
                    <a:ln/>
                  </pic:spPr>
                </pic:pic>
              </a:graphicData>
            </a:graphic>
          </wp:inline>
        </w:drawing>
      </w:r>
    </w:p>
    <w:p w:rsidR="00307F4B" w:rsidRPr="00EC20A6" w:rsidRDefault="00A856D8">
      <w:pPr>
        <w:shd w:val="clear" w:color="auto" w:fill="FFFFFF"/>
        <w:spacing w:before="120" w:after="240"/>
        <w:rPr>
          <w:rFonts w:ascii="Times New Roman" w:hAnsi="Times New Roman" w:cs="Times New Roman"/>
          <w:color w:val="222222"/>
          <w:sz w:val="24"/>
          <w:szCs w:val="24"/>
          <w:highlight w:val="white"/>
        </w:rPr>
      </w:pPr>
      <w:r w:rsidRPr="00EC20A6">
        <w:rPr>
          <w:rFonts w:ascii="Times New Roman" w:hAnsi="Times New Roman" w:cs="Times New Roman"/>
          <w:color w:val="222222"/>
          <w:sz w:val="24"/>
          <w:szCs w:val="24"/>
          <w:highlight w:val="white"/>
        </w:rPr>
        <w:t>Ivan Tavčar</w:t>
      </w:r>
      <w:r w:rsidR="00EC20A6">
        <w:rPr>
          <w:rFonts w:ascii="Times New Roman" w:hAnsi="Times New Roman" w:cs="Times New Roman"/>
          <w:color w:val="222222"/>
          <w:sz w:val="24"/>
          <w:szCs w:val="24"/>
          <w:highlight w:val="white"/>
        </w:rPr>
        <w:t>:</w:t>
      </w:r>
      <w:r w:rsidRPr="00EC20A6">
        <w:rPr>
          <w:rFonts w:ascii="Times New Roman" w:hAnsi="Times New Roman" w:cs="Times New Roman"/>
          <w:color w:val="222222"/>
          <w:sz w:val="24"/>
          <w:szCs w:val="24"/>
          <w:highlight w:val="white"/>
        </w:rPr>
        <w:t xml:space="preserve"> </w:t>
      </w:r>
      <w:hyperlink r:id="rId53">
        <w:r w:rsidRPr="00EC20A6">
          <w:rPr>
            <w:rFonts w:ascii="Times New Roman" w:hAnsi="Times New Roman" w:cs="Times New Roman"/>
            <w:sz w:val="24"/>
            <w:szCs w:val="24"/>
            <w:highlight w:val="white"/>
          </w:rPr>
          <w:t>Cvetje v jeseni</w:t>
        </w:r>
      </w:hyperlink>
      <w:r w:rsidRPr="00EC20A6">
        <w:rPr>
          <w:rFonts w:ascii="Times New Roman" w:hAnsi="Times New Roman" w:cs="Times New Roman"/>
          <w:sz w:val="24"/>
          <w:szCs w:val="24"/>
          <w:highlight w:val="white"/>
        </w:rPr>
        <w:t xml:space="preserve"> (1917)</w:t>
      </w:r>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p w:rsidR="00307F4B" w:rsidRPr="00EC20A6" w:rsidRDefault="00A856D8">
      <w:pPr>
        <w:shd w:val="clear" w:color="auto" w:fill="FFFFFF"/>
        <w:spacing w:before="120" w:after="240"/>
        <w:jc w:val="center"/>
        <w:rPr>
          <w:rFonts w:ascii="Times New Roman" w:hAnsi="Times New Roman" w:cs="Times New Roman"/>
          <w:color w:val="222222"/>
          <w:sz w:val="24"/>
          <w:szCs w:val="24"/>
          <w:highlight w:val="white"/>
        </w:rPr>
      </w:pPr>
      <w:r w:rsidRPr="00EC20A6">
        <w:rPr>
          <w:rFonts w:ascii="Times New Roman" w:hAnsi="Times New Roman" w:cs="Times New Roman"/>
          <w:color w:val="222222"/>
          <w:sz w:val="24"/>
          <w:szCs w:val="24"/>
          <w:highlight w:val="white"/>
        </w:rPr>
        <w:t>VIRI</w:t>
      </w:r>
    </w:p>
    <w:p w:rsidR="00307F4B" w:rsidRPr="00EC20A6" w:rsidRDefault="002A4CBE">
      <w:pPr>
        <w:numPr>
          <w:ilvl w:val="0"/>
          <w:numId w:val="3"/>
        </w:numPr>
        <w:shd w:val="clear" w:color="auto" w:fill="FFFFFF"/>
        <w:spacing w:before="120"/>
        <w:rPr>
          <w:rFonts w:ascii="Times New Roman" w:hAnsi="Times New Roman" w:cs="Times New Roman"/>
          <w:sz w:val="24"/>
          <w:szCs w:val="24"/>
          <w:highlight w:val="white"/>
        </w:rPr>
      </w:pPr>
      <w:hyperlink r:id="rId54" w:anchor="imgrc=nOIrUNACmif8lM:">
        <w:r w:rsidR="00A856D8" w:rsidRPr="00EC20A6">
          <w:rPr>
            <w:rFonts w:ascii="Times New Roman" w:hAnsi="Times New Roman" w:cs="Times New Roman"/>
            <w:color w:val="1155CC"/>
            <w:sz w:val="24"/>
            <w:szCs w:val="24"/>
            <w:highlight w:val="white"/>
            <w:u w:val="single"/>
          </w:rPr>
          <w:t>https://www.google.com/search?q=cvetje+v+jeseni&amp;sxsrf=ACYBGNTVVmm7JZSGvSMaYmciCLi5k6bRmA:1575296045299&amp;source=lnms&amp;tbm=isch&amp;sa=X&amp;ved=2ahUKEwi4o8iJk5fmAhXJeZoKHSfLBUYQ_AUoAXoECA0QAw&amp;biw=1600&amp;bih=789#imgrc=nOIrUNACmif8lM: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55" w:anchor="imgrc=OqwO9qZDyoRZnM:">
        <w:r w:rsidR="00A856D8" w:rsidRPr="00EC20A6">
          <w:rPr>
            <w:rFonts w:ascii="Times New Roman" w:hAnsi="Times New Roman" w:cs="Times New Roman"/>
            <w:color w:val="1155CC"/>
            <w:sz w:val="24"/>
            <w:szCs w:val="24"/>
            <w:highlight w:val="white"/>
            <w:u w:val="single"/>
          </w:rPr>
          <w:t>https://www.google.com/search?q=viso%C5%A1ka+kronika&amp;sxsrf=ACYBGNRdg48EvhhK6ZgvDeoLltyflLat8A:1575296082835&amp;source=lnms&amp;tbm=isch&amp;sa=X&amp;ved=2ahUKEwj7xrubk5fmAhVRxaYKHZcPAeoQ_AUoAXoECBIQAw&amp;biw=1600&amp;bih=789#imgrc=OqwO9qZDyoRZnM: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56" w:anchor="imgrc=iQOLuCjgtsqdkM:">
        <w:r w:rsidR="00A856D8" w:rsidRPr="00EC20A6">
          <w:rPr>
            <w:rFonts w:ascii="Times New Roman" w:hAnsi="Times New Roman" w:cs="Times New Roman"/>
            <w:color w:val="1155CC"/>
            <w:sz w:val="24"/>
            <w:szCs w:val="24"/>
            <w:highlight w:val="white"/>
            <w:u w:val="single"/>
          </w:rPr>
          <w:t>https://www.google.com/search?biw=1600&amp;bih=789&amp;tbm=isch&amp;sxsrf=ACYBGNR0B1JsKJjICz3AapdcxGmI3H_axA%3A1575296084880&amp;sa=1&amp;ei=VBzlXa-tNd-N1fAPz7ioCA&amp;q=IVAN+TAV%C4%8CAR&amp;oq=IVAN+TAV%C4%8CAR&amp;gs_l=img.3..0l4j0i24l6.30843.34166..35146...0.0..0.375.2396.0j9j2j1......0....1..gws-wiz-img.......0i7i30j35i39j0i67j0i3j0i131j0i30.qilWrrjqLXM&amp;ved=0ahUKEwivp7ick5fmAhXfRhUIHU8cCgEQ4dUDCAc&amp;uact=5#imgrc=iQOLuCjgtsqdk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57" w:anchor="imgrc=NhBlqNHG8QJyfM:">
        <w:r w:rsidR="00A856D8" w:rsidRPr="00EC20A6">
          <w:rPr>
            <w:rFonts w:ascii="Times New Roman" w:hAnsi="Times New Roman" w:cs="Times New Roman"/>
            <w:color w:val="1155CC"/>
            <w:sz w:val="24"/>
            <w:szCs w:val="24"/>
            <w:highlight w:val="white"/>
            <w:u w:val="single"/>
          </w:rPr>
          <w:t>https://www.google.com/search?biw=1600&amp;bih=789&amp;tbm=isch&amp;sxsrf=ACYBGNR0B1JsKJjICz3AapdcxGmI3H_axA%3A1575296084880&amp;sa=1&amp;ei=VBzlXa-tNd-N1fAPz7ioCA&amp;q=IVAN+TAV%C4%8CAR&amp;oq=IVAN+TAV%C4%8CAR&amp;gs_l=img.3..0l4j0i24l6.30843.34166..35146...0.0..0.375.2396.0j9j2j1......0....1..gws-wiz-img.......0i7i30j35i39j0i67j0i3j0i131j0i30.qilWrrjqLXM&amp;ved=0ahUKEwivp7ick5fmAhXfRhUIHU8cCgEQ4dUDCAc&amp;uact=5#imgrc=NhBlqNHG8QJyf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58" w:anchor="imgrc=KhZ3aBrt8CS2tM:">
        <w:r w:rsidR="00A856D8" w:rsidRPr="00EC20A6">
          <w:rPr>
            <w:rFonts w:ascii="Times New Roman" w:hAnsi="Times New Roman" w:cs="Times New Roman"/>
            <w:color w:val="1155CC"/>
            <w:sz w:val="24"/>
            <w:szCs w:val="24"/>
            <w:highlight w:val="white"/>
            <w:u w:val="single"/>
          </w:rPr>
          <w:t>https://www.google.com/search?biw=1600&amp;bih=789&amp;tbm=isch&amp;sxsrf=ACYBGNSp9O937CiJRVi0k3sIZh4SWt3Jvg%3A1575296121327&amp;sa=1&amp;ei=eRzlXfzEE5Wc1fAPufWqoAw&amp;q=ivan+tav%C4%8Dar+4000&amp;oq=IVAN+TAV%C4%8CAR+4000&amp;gs_l=img.1.0.0i24.70195.73808..74878...3.0..</w:t>
        </w:r>
        <w:r w:rsidR="00A856D8" w:rsidRPr="00EC20A6">
          <w:rPr>
            <w:rFonts w:ascii="Times New Roman" w:hAnsi="Times New Roman" w:cs="Times New Roman"/>
            <w:color w:val="1155CC"/>
            <w:sz w:val="24"/>
            <w:szCs w:val="24"/>
            <w:highlight w:val="white"/>
            <w:u w:val="single"/>
          </w:rPr>
          <w:lastRenderedPageBreak/>
          <w:t>0.684.2112.0j6j2j5-1......0....1..gws-wiz-img.......35i39j0j0i30.py_TVJ0Rra4#imgrc=KhZ3aBrt8CS2tM: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59" w:anchor="imgrc=9A0SbmAtYsjlhM:">
        <w:r w:rsidR="00A856D8" w:rsidRPr="00EC20A6">
          <w:rPr>
            <w:rFonts w:ascii="Times New Roman" w:hAnsi="Times New Roman" w:cs="Times New Roman"/>
            <w:color w:val="1155CC"/>
            <w:sz w:val="24"/>
            <w:szCs w:val="24"/>
            <w:highlight w:val="white"/>
            <w:u w:val="single"/>
          </w:rPr>
          <w:t>https://www.google.com/search?biw=1600&amp;bih=789&amp;tbm=isch&amp;sxsrf=ACYBGNQN6uaRbg_9j_SGANw_QZBHtfzMng%3A1575296197695&amp;sa=1&amp;ei=xRzlXbuMKpCJ1fAPmdeWqAM&amp;q=ivan+tav%C4%8Dar+JANEZ+SONCE&amp;oq=ivan+tav%C4%8Dar+JANEZ+SONCE&amp;gs_l=img.3...47399.50964..51487...0.0..0.304.2060.0j12j0j1......0....1..gws-wiz-img.......0i24j35i39.LGJbGHekMbk&amp;ved=0ahUKEwj7gp7Sk5fmAhWQRBUIHZmrBTUQ4dUDCAc&amp;uact=5#imgrc=9A0SbmAtYsjlh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60" w:anchor="imgrc=yfmZeUxsr9WyOM:">
        <w:r w:rsidR="00A856D8" w:rsidRPr="00EC20A6">
          <w:rPr>
            <w:rFonts w:ascii="Times New Roman" w:hAnsi="Times New Roman" w:cs="Times New Roman"/>
            <w:color w:val="1155CC"/>
            <w:sz w:val="24"/>
            <w:szCs w:val="24"/>
            <w:highlight w:val="white"/>
            <w:u w:val="single"/>
          </w:rPr>
          <w:t>https://www.google.com/search?biw=1600&amp;bih=789&amp;tbm=isch&amp;sxsrf=ACYBGNQG_4LAcRmiZH9mhLeOvcuDxJzkSA%3A1575296330286&amp;sa=1&amp;ei=Sh3lXf78EMOJ1fAP__230AM&amp;q=ivan+tav%C4%8Dar+MRTVA+SRCA&amp;oq=ivan+tav%C4%8Dar+MRTVA+SRCA&amp;gs_l=img.3...0.0..61...0.0..0.0.0.......0......gws-wiz-img.7FpoiNYPk2E&amp;ved=0ahUKEwj-ybqRlJfmAhXDRBUIHf_-DToQ4dUDCAc&amp;uact=5#imgrc=yfmZeUxsr9WyO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61" w:anchor="imgrc=gpYbVzxLG-2_ZM:">
        <w:r w:rsidR="00A856D8" w:rsidRPr="00EC20A6">
          <w:rPr>
            <w:rFonts w:ascii="Times New Roman" w:hAnsi="Times New Roman" w:cs="Times New Roman"/>
            <w:color w:val="1155CC"/>
            <w:sz w:val="24"/>
            <w:szCs w:val="24"/>
            <w:highlight w:val="white"/>
            <w:u w:val="single"/>
          </w:rPr>
          <w:t>https://www.google.com/search?biw=1600&amp;bih=789&amp;tbm=isch&amp;sxsrf=ACYBGNSVe5Obm_MLwKOTQ7zK--TOqHqgFg%3A1575296385271&amp;sa=1&amp;ei=gR3lXe-gEPXUxgOah4TIAQ&amp;q=ivan+tav%C4%8Dar+DVOREC&amp;oq=ivan+tav%C4%8Dar+DVOREC&amp;gs_l=img.3...36891.40864..41496...0.0..0.300.1368.0j8j0j1......0....1..gws-wiz-img.......35i39j0j0i24j0i30.igIzZQeZ2yk&amp;ved=0ahUKEwiv5darlJfmAhV1qnEKHZoDARkQ4dUDCAc&amp;uact=5#imgrc=gpYbVzxLG-2_Z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62" w:anchor="imgrc=ZHcKIl5-PdMM-M:">
        <w:r w:rsidR="00A856D8" w:rsidRPr="00EC20A6">
          <w:rPr>
            <w:rFonts w:ascii="Times New Roman" w:hAnsi="Times New Roman" w:cs="Times New Roman"/>
            <w:color w:val="1155CC"/>
            <w:sz w:val="24"/>
            <w:szCs w:val="24"/>
            <w:highlight w:val="white"/>
            <w:u w:val="single"/>
          </w:rPr>
          <w:t>https://www.google.com/search?biw=1600&amp;bih=789&amp;tbm=isch&amp;sxsrf=ACYBGNSVe5Obm_MLwKOTQ7zK--TOqHqgFg%3A1575296385271&amp;sa=1&amp;ei=gR3lXe-gEPXUxgOah4TIAQ&amp;q=ivan+tav%C4%8Dar+DVOREC&amp;oq=ivan+tav%C4%8Dar+DVOREC&amp;gs_l=img.3...36891.40864..41496...0.0..0.300.1368.0j8j0j1......0....1..gws-wiz-img.......35i39j0j0i24j0i30.igIzZQeZ2yk&amp;ved=0ahUKEwiv5darlJfmAhV1qnEKHZoDARkQ4dUDCAc&amp;uact=5#imgrc=ZHcKIl5-PdMM-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63">
        <w:r w:rsidR="00A856D8" w:rsidRPr="00EC20A6">
          <w:rPr>
            <w:rFonts w:ascii="Times New Roman" w:hAnsi="Times New Roman" w:cs="Times New Roman"/>
            <w:color w:val="1155CC"/>
            <w:sz w:val="24"/>
            <w:szCs w:val="24"/>
            <w:highlight w:val="white"/>
            <w:u w:val="single"/>
          </w:rPr>
          <w:t>https://sl.wikipedia.org/wiki/Ivan_Tav%C4%8Dar</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64">
        <w:r w:rsidR="00A856D8" w:rsidRPr="00EC20A6">
          <w:rPr>
            <w:rFonts w:ascii="Times New Roman" w:hAnsi="Times New Roman" w:cs="Times New Roman"/>
            <w:color w:val="1155CC"/>
            <w:sz w:val="24"/>
            <w:szCs w:val="24"/>
            <w:highlight w:val="white"/>
            <w:u w:val="single"/>
          </w:rPr>
          <w:t>https://www.slovenska-biografija.si/oseba/sbi686990/</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65" w:anchor="imgrc=KgNmhSGOcRwdFM:">
        <w:r w:rsidR="00A856D8" w:rsidRPr="00EC20A6">
          <w:rPr>
            <w:rFonts w:ascii="Times New Roman" w:hAnsi="Times New Roman" w:cs="Times New Roman"/>
            <w:color w:val="1155CC"/>
            <w:sz w:val="24"/>
            <w:szCs w:val="24"/>
            <w:highlight w:val="white"/>
            <w:u w:val="single"/>
          </w:rPr>
          <w:t>https://www.google.com/search?q=GROHAR&amp;sxsrf=ACYBGNQgxl-Sg3YNT4-5dRnqnGbVNWp9rA:1575296722814&amp;source=lnms&amp;tbm=isch&amp;sa=X&amp;ved=2ahUKEwiw0tDMlZfmAhUU6aYKHdFvBecQ_AUoAXoECA8QAw&amp;biw=1600&amp;bih=789#imgrc=KgNmhSGOcRwdFM:</w:t>
        </w:r>
      </w:hyperlink>
    </w:p>
    <w:p w:rsidR="00307F4B" w:rsidRPr="00EC20A6" w:rsidRDefault="00307F4B">
      <w:pPr>
        <w:numPr>
          <w:ilvl w:val="0"/>
          <w:numId w:val="3"/>
        </w:numPr>
        <w:shd w:val="clear" w:color="auto" w:fill="FFFFFF"/>
        <w:rPr>
          <w:rFonts w:ascii="Times New Roman" w:hAnsi="Times New Roman" w:cs="Times New Roman"/>
          <w:color w:val="222222"/>
          <w:sz w:val="24"/>
          <w:szCs w:val="24"/>
          <w:highlight w:val="white"/>
        </w:rPr>
      </w:pPr>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66" w:anchor="imgrc=_EROO5nZ4WDLxM:">
        <w:r w:rsidR="00A856D8" w:rsidRPr="00EC20A6">
          <w:rPr>
            <w:rFonts w:ascii="Times New Roman" w:hAnsi="Times New Roman" w:cs="Times New Roman"/>
            <w:color w:val="1155CC"/>
            <w:sz w:val="24"/>
            <w:szCs w:val="24"/>
            <w:highlight w:val="white"/>
            <w:u w:val="single"/>
          </w:rPr>
          <w:t>https://www.google.com/search?biw=1600&amp;bih=789&amp;tbm=isch&amp;sxsrf=ACYBGNRtmZuaGXt_azzhrFRgCsCUGdjA4A%3A1575296788472&amp;sa=1&amp;ei=FB_lXbC-HNSW1fAP59uhmA0&amp;q=IVAN+GROHAR+KIP&amp;oq=IVAN+GROHAR+KIP&amp;gs_l=img.3...5380.6774..7276...0.0..0.423.1337.0j4j0j1j1......0....1..gws-wiz-img.......35i39j0j0i67.UgPtsHjtYWo&amp;ved=0ahUKEwiwmPjrlZfmAhVUSxUIHedtCNMQ4dUDCAc&amp;uact=5#imgrc=_EROO5nZ4WDLx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67" w:anchor="imgrc=QBlVIvcp0Mgz2M:">
        <w:r w:rsidR="00A856D8" w:rsidRPr="00EC20A6">
          <w:rPr>
            <w:rFonts w:ascii="Times New Roman" w:hAnsi="Times New Roman" w:cs="Times New Roman"/>
            <w:color w:val="1155CC"/>
            <w:sz w:val="24"/>
            <w:szCs w:val="24"/>
            <w:highlight w:val="white"/>
            <w:u w:val="single"/>
          </w:rPr>
          <w:t>https://www.google.com/search?q=SEJALEC&amp;sxsrf=ACYBGNQtXegcVcQkT96YnSKPAgZQrFZQ8g:1575296875916&amp;source=lnms&amp;tbm=isch&amp;sa=X&amp;ved=2ahUKEwj2ptGVlpfmAhULEpoKHY0kCQYQ_AUoAXoECA4QAw&amp;biw=1600&amp;bih=789#imgrc=QBlVIvcp0Mgz2M: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68">
        <w:r w:rsidR="00A856D8" w:rsidRPr="00EC20A6">
          <w:rPr>
            <w:rFonts w:ascii="Times New Roman" w:hAnsi="Times New Roman" w:cs="Times New Roman"/>
            <w:color w:val="1155CC"/>
            <w:sz w:val="24"/>
            <w:szCs w:val="24"/>
            <w:highlight w:val="white"/>
            <w:u w:val="single"/>
          </w:rPr>
          <w:t>https://sl.wikipedia.org/wiki/Ivan_Grohar</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69" w:anchor="imgrc=6SyHdB_Lj4z_HM:">
        <w:r w:rsidR="00A856D8" w:rsidRPr="00EC20A6">
          <w:rPr>
            <w:rFonts w:ascii="Times New Roman" w:hAnsi="Times New Roman" w:cs="Times New Roman"/>
            <w:color w:val="1155CC"/>
            <w:sz w:val="24"/>
            <w:szCs w:val="24"/>
            <w:highlight w:val="white"/>
            <w:u w:val="single"/>
          </w:rPr>
          <w:t>https://www.google.com/search?q=%C5%A1kofja+loka+v+snegu&amp;sxsrf=ACYBGNRTm-PvMVUU6GMu_dlqwA5Q_twWaQ:1575296949450&amp;source=lnms&amp;tbm=isch&amp;sa=X&amp;ved=2ahUKEwjAudm4lpfmAhXS0qYKHeJdCZ8Q_AUoAXoECAsQAw&amp;biw=1600&amp;bih=789#imgrc=6SyHdB_Lj4z_HM: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70" w:anchor="imgrc=hNUrXDxwkvMACM:">
        <w:r w:rsidR="00A856D8" w:rsidRPr="00EC20A6">
          <w:rPr>
            <w:rFonts w:ascii="Times New Roman" w:hAnsi="Times New Roman" w:cs="Times New Roman"/>
            <w:color w:val="1155CC"/>
            <w:sz w:val="24"/>
            <w:szCs w:val="24"/>
            <w:highlight w:val="white"/>
            <w:u w:val="single"/>
          </w:rPr>
          <w:t>https://www.google.com/search?q=ivan+grohar+brna&amp;sxsrf=ACYBGNR2UIcYVMHUzfOmUeAOKU7HisQhaw:1575297010704&amp;source=lnms&amp;tbm=isch&amp;sa=X&amp;ved=2ahUKEwjjifTVlpfmAhUzwcQBHVURC8wQ_AUoAXoECBEQAw&amp;biw=1600&amp;bih=789#imgrc=hNUrXDxwkvMACM: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71">
        <w:r w:rsidR="00A856D8" w:rsidRPr="00EC20A6">
          <w:rPr>
            <w:rFonts w:ascii="Times New Roman" w:hAnsi="Times New Roman" w:cs="Times New Roman"/>
            <w:color w:val="1155CC"/>
            <w:sz w:val="24"/>
            <w:szCs w:val="24"/>
            <w:highlight w:val="white"/>
            <w:u w:val="single"/>
          </w:rPr>
          <w:t>https://www.ng-slo.si/si/stalna-zbirka/1900-1918/ivan-grohar?tab=collections&amp;authorId=629</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72" w:anchor="imgrc=pM348sXqNDys6M:">
        <w:r w:rsidR="00A856D8" w:rsidRPr="00EC20A6">
          <w:rPr>
            <w:rFonts w:ascii="Times New Roman" w:hAnsi="Times New Roman" w:cs="Times New Roman"/>
            <w:color w:val="1155CC"/>
            <w:sz w:val="24"/>
            <w:szCs w:val="24"/>
            <w:highlight w:val="white"/>
            <w:u w:val="single"/>
          </w:rPr>
          <w:t>https://www.google.com/search?biw=1600&amp;bih=789&amp;tbm=isch&amp;sxsrf=ACYBGNQ6MOPL7KyVrsmzN4x-sSOQOlGIFw%3A1575297013254&amp;sa=1&amp;ei=9R_lXfGWD9PDxgPM6KeoBw&amp;q=ivan+grohar+SRCE+JEZUSOVO&amp;oq=ivan+grohar+SRCE+JEZUSOVO&amp;gs_l=img.3...40982.47340..48039...0.0..0.258.2326.0j13j2......0....1..gws-wiz-img.......35i39j0j0i24.jdlzDH0WNTI&amp;ved=0ahUKEwix5Y_XlpfmAhXToXEKHUz0CXUQ4dUDCAc&amp;uact=5#imgrc=pM348sXqNDys6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73" w:anchor="imgrc=BU_EVdhrculqmM:">
        <w:r w:rsidR="00A856D8" w:rsidRPr="00EC20A6">
          <w:rPr>
            <w:rFonts w:ascii="Times New Roman" w:hAnsi="Times New Roman" w:cs="Times New Roman"/>
            <w:color w:val="1155CC"/>
            <w:sz w:val="24"/>
            <w:szCs w:val="24"/>
            <w:highlight w:val="white"/>
            <w:u w:val="single"/>
          </w:rPr>
          <w:t>https://www.google.com/search?biw=1600&amp;bih=789&amp;tbm=isch&amp;sxsrf=ACYBGNQI-6P_KMGq9sfUjq1ncgI3OPFyvQ%3A1575297062671&amp;sa=1&amp;ei=JiDlXc3SKMSW1fAPlu2kyAY&amp;q=ivan+grohar+Pod+Koprivnikom+%281902%29%2C+&amp;oq=ivan+grohar+Pod+Koprivnikom+%281902%29%2C+&amp;gs_l=img.3...70750.75536..76569...0.0..0.169.587.0j4......0....2j1..gws-wiz-img.......35i39.jWmrsBDSHjI&amp;ved=0ahUKEwjN_dfulpfmAhVESxUIHZY2CWkQ4dUDCAc&amp;uact=5#imgrc=BU_EVdhrculqm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74" w:anchor="imgrc=_PtFyAGKvMQFfM:">
        <w:r w:rsidR="00A856D8" w:rsidRPr="00EC20A6">
          <w:rPr>
            <w:rFonts w:ascii="Times New Roman" w:hAnsi="Times New Roman" w:cs="Times New Roman"/>
            <w:color w:val="1155CC"/>
            <w:sz w:val="24"/>
            <w:szCs w:val="24"/>
            <w:highlight w:val="white"/>
            <w:u w:val="single"/>
          </w:rPr>
          <w:t>https://www.google.com/search?biw=1600&amp;bih=789&amp;tbm=isch&amp;sxsrf=ACYBGNSmciHOGtXrja7qD1fyFHgPsHjJjQ%3A1575297140951&amp;sa=1&amp;ei=dCDlXfHVOYCe1fAP9MST2AY&amp;q=ivan+grohar+RAFA%C5%A0KO+POLJE&amp;oq=ivan+grohar+RAFA%C5%A0KO+POLJE&amp;gs_l=img.3...38639.47860..48412...0.0..0.213.2281.0j13j2......0....1..gws-wiz-img.......35i39j0.pu_0S_YAUGM&amp;ved=0ahUKEwjx34GUl5fmAhUATxUIHXTiBGsQ4dUDCAc&amp;uact=5#imgrc=_PtFyAGKvMQFfM:</w:t>
        </w:r>
      </w:hyperlink>
    </w:p>
    <w:p w:rsidR="00307F4B" w:rsidRPr="00EC20A6" w:rsidRDefault="002A4CBE">
      <w:pPr>
        <w:numPr>
          <w:ilvl w:val="0"/>
          <w:numId w:val="3"/>
        </w:numPr>
        <w:shd w:val="clear" w:color="auto" w:fill="FFFFFF"/>
        <w:rPr>
          <w:rFonts w:ascii="Times New Roman" w:hAnsi="Times New Roman" w:cs="Times New Roman"/>
          <w:color w:val="222222"/>
          <w:sz w:val="24"/>
          <w:szCs w:val="24"/>
          <w:highlight w:val="white"/>
        </w:rPr>
      </w:pPr>
      <w:hyperlink r:id="rId75">
        <w:r w:rsidR="00A856D8" w:rsidRPr="00EC20A6">
          <w:rPr>
            <w:rFonts w:ascii="Times New Roman" w:hAnsi="Times New Roman" w:cs="Times New Roman"/>
            <w:color w:val="1155CC"/>
            <w:sz w:val="24"/>
            <w:szCs w:val="24"/>
            <w:highlight w:val="white"/>
            <w:u w:val="single"/>
          </w:rPr>
          <w:t>https://www.rtvslo.si/impresionisti/ivan_grohar/zivljenje</w:t>
        </w:r>
      </w:hyperlink>
    </w:p>
    <w:p w:rsidR="00307F4B" w:rsidRPr="00EC20A6" w:rsidRDefault="002A4CBE">
      <w:pPr>
        <w:numPr>
          <w:ilvl w:val="0"/>
          <w:numId w:val="3"/>
        </w:numPr>
        <w:shd w:val="clear" w:color="auto" w:fill="FFFFFF"/>
        <w:spacing w:after="240"/>
        <w:rPr>
          <w:rFonts w:ascii="Times New Roman" w:hAnsi="Times New Roman" w:cs="Times New Roman"/>
          <w:color w:val="222222"/>
          <w:sz w:val="24"/>
          <w:szCs w:val="24"/>
          <w:highlight w:val="white"/>
        </w:rPr>
      </w:pPr>
      <w:hyperlink r:id="rId76">
        <w:r w:rsidR="00A856D8" w:rsidRPr="00EC20A6">
          <w:rPr>
            <w:rFonts w:ascii="Times New Roman" w:hAnsi="Times New Roman" w:cs="Times New Roman"/>
            <w:color w:val="1155CC"/>
            <w:sz w:val="24"/>
            <w:szCs w:val="24"/>
            <w:highlight w:val="white"/>
            <w:u w:val="single"/>
          </w:rPr>
          <w:t>https://www.slovenska-biografija.si/oseba/sbi216694/</w:t>
        </w:r>
      </w:hyperlink>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p w:rsidR="00A21B30" w:rsidRPr="000160A6" w:rsidRDefault="00A21B30" w:rsidP="00A21B30">
      <w:pPr>
        <w:jc w:val="right"/>
        <w:rPr>
          <w:rFonts w:ascii="Times New Roman" w:hAnsi="Times New Roman" w:cs="Times New Roman"/>
          <w:sz w:val="24"/>
          <w:szCs w:val="24"/>
        </w:rPr>
      </w:pPr>
      <w:r w:rsidRPr="000160A6">
        <w:rPr>
          <w:rFonts w:ascii="Times New Roman" w:hAnsi="Times New Roman" w:cs="Times New Roman"/>
          <w:sz w:val="24"/>
          <w:szCs w:val="24"/>
        </w:rPr>
        <w:t xml:space="preserve">Avtorji: </w:t>
      </w:r>
      <w:r>
        <w:rPr>
          <w:rFonts w:ascii="Times New Roman" w:hAnsi="Times New Roman" w:cs="Times New Roman"/>
          <w:sz w:val="24"/>
          <w:szCs w:val="24"/>
        </w:rPr>
        <w:t>Žan Luka Ažbe</w:t>
      </w:r>
      <w:r w:rsidRPr="000160A6">
        <w:rPr>
          <w:rFonts w:ascii="Times New Roman" w:hAnsi="Times New Roman" w:cs="Times New Roman"/>
          <w:sz w:val="24"/>
          <w:szCs w:val="24"/>
        </w:rPr>
        <w:t xml:space="preserve">, </w:t>
      </w:r>
      <w:r>
        <w:rPr>
          <w:rFonts w:ascii="Times New Roman" w:hAnsi="Times New Roman" w:cs="Times New Roman"/>
          <w:sz w:val="24"/>
          <w:szCs w:val="24"/>
        </w:rPr>
        <w:t>Jan Kurent, Jan Jurčič, Grega Bončina, 9. D</w:t>
      </w:r>
    </w:p>
    <w:p w:rsidR="00A21B30" w:rsidRPr="000160A6" w:rsidRDefault="00A21B30" w:rsidP="00A21B30">
      <w:pPr>
        <w:jc w:val="right"/>
        <w:rPr>
          <w:rFonts w:ascii="Times New Roman" w:hAnsi="Times New Roman" w:cs="Times New Roman"/>
          <w:sz w:val="24"/>
          <w:szCs w:val="24"/>
        </w:rPr>
      </w:pPr>
      <w:r w:rsidRPr="000160A6">
        <w:rPr>
          <w:rFonts w:ascii="Times New Roman" w:hAnsi="Times New Roman" w:cs="Times New Roman"/>
          <w:sz w:val="24"/>
          <w:szCs w:val="24"/>
        </w:rPr>
        <w:t>Mentorica: Barbara Jelenc</w:t>
      </w:r>
    </w:p>
    <w:p w:rsidR="00A21B30" w:rsidRPr="00B27FDB" w:rsidRDefault="00A21B30" w:rsidP="00A21B30">
      <w:pPr>
        <w:ind w:left="-426" w:right="-426" w:firstLine="710"/>
        <w:rPr>
          <w:color w:val="FF0000"/>
          <w:sz w:val="72"/>
          <w:szCs w:val="72"/>
        </w:rPr>
      </w:pPr>
    </w:p>
    <w:p w:rsidR="00307F4B" w:rsidRPr="00EC20A6" w:rsidRDefault="00307F4B" w:rsidP="00EC20A6">
      <w:pPr>
        <w:shd w:val="clear" w:color="auto" w:fill="FFFFFF"/>
        <w:spacing w:before="120" w:after="240"/>
        <w:rPr>
          <w:rFonts w:ascii="Times New Roman" w:hAnsi="Times New Roman" w:cs="Times New Roman"/>
          <w:sz w:val="24"/>
          <w:szCs w:val="24"/>
          <w:highlight w:val="white"/>
        </w:rPr>
      </w:pPr>
    </w:p>
    <w:p w:rsidR="00307F4B" w:rsidRPr="00EC20A6" w:rsidRDefault="00307F4B">
      <w:pPr>
        <w:shd w:val="clear" w:color="auto" w:fill="FFFFFF"/>
        <w:spacing w:before="120" w:after="240"/>
        <w:ind w:left="720"/>
        <w:rPr>
          <w:rFonts w:ascii="Times New Roman" w:hAnsi="Times New Roman" w:cs="Times New Roman"/>
          <w:sz w:val="24"/>
          <w:szCs w:val="24"/>
          <w:highlight w:val="white"/>
        </w:rPr>
      </w:pPr>
    </w:p>
    <w:p w:rsidR="00307F4B" w:rsidRPr="00EC20A6" w:rsidRDefault="00307F4B">
      <w:pPr>
        <w:shd w:val="clear" w:color="auto" w:fill="FFFFFF"/>
        <w:spacing w:before="120" w:after="240"/>
        <w:ind w:left="720"/>
        <w:rPr>
          <w:rFonts w:ascii="Times New Roman" w:hAnsi="Times New Roman" w:cs="Times New Roman"/>
          <w:sz w:val="24"/>
          <w:szCs w:val="24"/>
          <w:highlight w:val="white"/>
        </w:rPr>
      </w:pPr>
    </w:p>
    <w:p w:rsidR="00307F4B" w:rsidRPr="00EC20A6" w:rsidRDefault="00307F4B">
      <w:pPr>
        <w:shd w:val="clear" w:color="auto" w:fill="FFFFFF"/>
        <w:spacing w:before="120" w:after="240"/>
        <w:rPr>
          <w:rFonts w:ascii="Times New Roman" w:hAnsi="Times New Roman" w:cs="Times New Roman"/>
          <w:color w:val="222222"/>
          <w:sz w:val="24"/>
          <w:szCs w:val="24"/>
          <w:highlight w:val="white"/>
        </w:rPr>
      </w:pPr>
    </w:p>
    <w:sectPr w:rsidR="00307F4B" w:rsidRPr="00EC20A6" w:rsidSect="00D70976">
      <w:pgSz w:w="11909" w:h="16834"/>
      <w:pgMar w:top="720" w:right="720" w:bottom="720" w:left="720" w:header="720" w:footer="720" w:gutter="0"/>
      <w:pgNumType w:start="1"/>
      <w:cols w:space="708"/>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339344A"/>
    <w:multiLevelType w:val="multilevel"/>
    <w:tmpl w:val="6B7CE8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nsid w:val="62BB6723"/>
    <w:multiLevelType w:val="multilevel"/>
    <w:tmpl w:val="F44ED9E6"/>
    <w:lvl w:ilvl="0">
      <w:start w:val="1"/>
      <w:numFmt w:val="bullet"/>
      <w:lvlText w:val="●"/>
      <w:lvlJc w:val="left"/>
      <w:pPr>
        <w:ind w:left="720" w:hanging="360"/>
      </w:pPr>
      <w:rPr>
        <w:rFonts w:ascii="Arial" w:eastAsia="Arial" w:hAnsi="Arial" w:cs="Arial"/>
        <w:color w:val="22222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688A4127"/>
    <w:multiLevelType w:val="multilevel"/>
    <w:tmpl w:val="668CA3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7F4B"/>
    <w:rsid w:val="002A4CBE"/>
    <w:rsid w:val="00307F4B"/>
    <w:rsid w:val="00A21B30"/>
    <w:rsid w:val="00A856D8"/>
    <w:rsid w:val="00D70976"/>
    <w:rsid w:val="00EC20A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sl" w:eastAsia="sl-SI"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style>
  <w:style w:type="paragraph" w:styleId="Naslov1">
    <w:name w:val="heading 1"/>
    <w:basedOn w:val="Navaden"/>
    <w:next w:val="Navaden"/>
    <w:pPr>
      <w:keepNext/>
      <w:keepLines/>
      <w:spacing w:before="400" w:after="120"/>
      <w:outlineLvl w:val="0"/>
    </w:pPr>
    <w:rPr>
      <w:sz w:val="40"/>
      <w:szCs w:val="40"/>
    </w:rPr>
  </w:style>
  <w:style w:type="paragraph" w:styleId="Naslov2">
    <w:name w:val="heading 2"/>
    <w:basedOn w:val="Navaden"/>
    <w:next w:val="Navaden"/>
    <w:pPr>
      <w:keepNext/>
      <w:keepLines/>
      <w:spacing w:before="360" w:after="120"/>
      <w:outlineLvl w:val="1"/>
    </w:pPr>
    <w:rPr>
      <w:sz w:val="32"/>
      <w:szCs w:val="32"/>
    </w:rPr>
  </w:style>
  <w:style w:type="paragraph" w:styleId="Naslov3">
    <w:name w:val="heading 3"/>
    <w:basedOn w:val="Navaden"/>
    <w:next w:val="Navaden"/>
    <w:pPr>
      <w:keepNext/>
      <w:keepLines/>
      <w:spacing w:before="320" w:after="80"/>
      <w:outlineLvl w:val="2"/>
    </w:pPr>
    <w:rPr>
      <w:color w:val="434343"/>
      <w:sz w:val="28"/>
      <w:szCs w:val="28"/>
    </w:rPr>
  </w:style>
  <w:style w:type="paragraph" w:styleId="Naslov4">
    <w:name w:val="heading 4"/>
    <w:basedOn w:val="Navaden"/>
    <w:next w:val="Navaden"/>
    <w:pPr>
      <w:keepNext/>
      <w:keepLines/>
      <w:spacing w:before="280" w:after="80"/>
      <w:outlineLvl w:val="3"/>
    </w:pPr>
    <w:rPr>
      <w:color w:val="666666"/>
      <w:sz w:val="24"/>
      <w:szCs w:val="24"/>
    </w:rPr>
  </w:style>
  <w:style w:type="paragraph" w:styleId="Naslov5">
    <w:name w:val="heading 5"/>
    <w:basedOn w:val="Navaden"/>
    <w:next w:val="Navaden"/>
    <w:pPr>
      <w:keepNext/>
      <w:keepLines/>
      <w:spacing w:before="240" w:after="80"/>
      <w:outlineLvl w:val="4"/>
    </w:pPr>
    <w:rPr>
      <w:color w:val="666666"/>
    </w:rPr>
  </w:style>
  <w:style w:type="paragraph" w:styleId="Naslov6">
    <w:name w:val="heading 6"/>
    <w:basedOn w:val="Navaden"/>
    <w:next w:val="Navaden"/>
    <w:pPr>
      <w:keepNext/>
      <w:keepLines/>
      <w:spacing w:before="240" w:after="80"/>
      <w:outlineLvl w:val="5"/>
    </w:pPr>
    <w:rPr>
      <w:i/>
      <w:color w:val="66666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aslov">
    <w:name w:val="Title"/>
    <w:basedOn w:val="Navaden"/>
    <w:next w:val="Navaden"/>
    <w:pPr>
      <w:keepNext/>
      <w:keepLines/>
      <w:spacing w:after="60"/>
    </w:pPr>
    <w:rPr>
      <w:sz w:val="52"/>
      <w:szCs w:val="52"/>
    </w:rPr>
  </w:style>
  <w:style w:type="paragraph" w:styleId="Podnaslov">
    <w:name w:val="Subtitle"/>
    <w:basedOn w:val="Navaden"/>
    <w:next w:val="Navaden"/>
    <w:pPr>
      <w:keepNext/>
      <w:keepLines/>
      <w:spacing w:after="320"/>
    </w:pPr>
    <w:rPr>
      <w:color w:val="666666"/>
      <w:sz w:val="30"/>
      <w:szCs w:val="30"/>
    </w:rPr>
  </w:style>
  <w:style w:type="paragraph" w:styleId="Besedilooblaka">
    <w:name w:val="Balloon Text"/>
    <w:basedOn w:val="Navaden"/>
    <w:link w:val="BesedilooblakaZnak"/>
    <w:uiPriority w:val="99"/>
    <w:semiHidden/>
    <w:unhideWhenUsed/>
    <w:rsid w:val="00D70976"/>
    <w:pPr>
      <w:spacing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D7097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sl" w:eastAsia="sl-SI"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style>
  <w:style w:type="paragraph" w:styleId="Naslov1">
    <w:name w:val="heading 1"/>
    <w:basedOn w:val="Navaden"/>
    <w:next w:val="Navaden"/>
    <w:pPr>
      <w:keepNext/>
      <w:keepLines/>
      <w:spacing w:before="400" w:after="120"/>
      <w:outlineLvl w:val="0"/>
    </w:pPr>
    <w:rPr>
      <w:sz w:val="40"/>
      <w:szCs w:val="40"/>
    </w:rPr>
  </w:style>
  <w:style w:type="paragraph" w:styleId="Naslov2">
    <w:name w:val="heading 2"/>
    <w:basedOn w:val="Navaden"/>
    <w:next w:val="Navaden"/>
    <w:pPr>
      <w:keepNext/>
      <w:keepLines/>
      <w:spacing w:before="360" w:after="120"/>
      <w:outlineLvl w:val="1"/>
    </w:pPr>
    <w:rPr>
      <w:sz w:val="32"/>
      <w:szCs w:val="32"/>
    </w:rPr>
  </w:style>
  <w:style w:type="paragraph" w:styleId="Naslov3">
    <w:name w:val="heading 3"/>
    <w:basedOn w:val="Navaden"/>
    <w:next w:val="Navaden"/>
    <w:pPr>
      <w:keepNext/>
      <w:keepLines/>
      <w:spacing w:before="320" w:after="80"/>
      <w:outlineLvl w:val="2"/>
    </w:pPr>
    <w:rPr>
      <w:color w:val="434343"/>
      <w:sz w:val="28"/>
      <w:szCs w:val="28"/>
    </w:rPr>
  </w:style>
  <w:style w:type="paragraph" w:styleId="Naslov4">
    <w:name w:val="heading 4"/>
    <w:basedOn w:val="Navaden"/>
    <w:next w:val="Navaden"/>
    <w:pPr>
      <w:keepNext/>
      <w:keepLines/>
      <w:spacing w:before="280" w:after="80"/>
      <w:outlineLvl w:val="3"/>
    </w:pPr>
    <w:rPr>
      <w:color w:val="666666"/>
      <w:sz w:val="24"/>
      <w:szCs w:val="24"/>
    </w:rPr>
  </w:style>
  <w:style w:type="paragraph" w:styleId="Naslov5">
    <w:name w:val="heading 5"/>
    <w:basedOn w:val="Navaden"/>
    <w:next w:val="Navaden"/>
    <w:pPr>
      <w:keepNext/>
      <w:keepLines/>
      <w:spacing w:before="240" w:after="80"/>
      <w:outlineLvl w:val="4"/>
    </w:pPr>
    <w:rPr>
      <w:color w:val="666666"/>
    </w:rPr>
  </w:style>
  <w:style w:type="paragraph" w:styleId="Naslov6">
    <w:name w:val="heading 6"/>
    <w:basedOn w:val="Navaden"/>
    <w:next w:val="Navaden"/>
    <w:pPr>
      <w:keepNext/>
      <w:keepLines/>
      <w:spacing w:before="240" w:after="80"/>
      <w:outlineLvl w:val="5"/>
    </w:pPr>
    <w:rPr>
      <w:i/>
      <w:color w:val="66666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aslov">
    <w:name w:val="Title"/>
    <w:basedOn w:val="Navaden"/>
    <w:next w:val="Navaden"/>
    <w:pPr>
      <w:keepNext/>
      <w:keepLines/>
      <w:spacing w:after="60"/>
    </w:pPr>
    <w:rPr>
      <w:sz w:val="52"/>
      <w:szCs w:val="52"/>
    </w:rPr>
  </w:style>
  <w:style w:type="paragraph" w:styleId="Podnaslov">
    <w:name w:val="Subtitle"/>
    <w:basedOn w:val="Navaden"/>
    <w:next w:val="Navaden"/>
    <w:pPr>
      <w:keepNext/>
      <w:keepLines/>
      <w:spacing w:after="320"/>
    </w:pPr>
    <w:rPr>
      <w:color w:val="666666"/>
      <w:sz w:val="30"/>
      <w:szCs w:val="30"/>
    </w:rPr>
  </w:style>
  <w:style w:type="paragraph" w:styleId="Besedilooblaka">
    <w:name w:val="Balloon Text"/>
    <w:basedOn w:val="Navaden"/>
    <w:link w:val="BesedilooblakaZnak"/>
    <w:uiPriority w:val="99"/>
    <w:semiHidden/>
    <w:unhideWhenUsed/>
    <w:rsid w:val="00D70976"/>
    <w:pPr>
      <w:spacing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D7097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sl.wikipedia.org/wiki/Klub_slovenskih_biciklistov" TargetMode="External"/><Relationship Id="rId39" Type="http://schemas.openxmlformats.org/officeDocument/2006/relationships/hyperlink" Target="https://sl.wikipedia.org/wiki/Med_gorami" TargetMode="External"/><Relationship Id="rId21" Type="http://schemas.openxmlformats.org/officeDocument/2006/relationships/hyperlink" Target="https://sl.wikipedia.org/wiki/Ljubljanski_zvon" TargetMode="External"/><Relationship Id="rId34" Type="http://schemas.openxmlformats.org/officeDocument/2006/relationships/hyperlink" Target="https://sl.wikipedia.org/wiki/Kr%C5%A1ko" TargetMode="External"/><Relationship Id="rId42" Type="http://schemas.openxmlformats.org/officeDocument/2006/relationships/hyperlink" Target="https://sl.wikipedia.org/wiki/Cvetje_v_jeseni_(povest)" TargetMode="External"/><Relationship Id="rId47" Type="http://schemas.openxmlformats.org/officeDocument/2006/relationships/image" Target="media/image17.png"/><Relationship Id="rId50" Type="http://schemas.openxmlformats.org/officeDocument/2006/relationships/image" Target="media/image19.png"/><Relationship Id="rId55" Type="http://schemas.openxmlformats.org/officeDocument/2006/relationships/hyperlink" Target="https://www.google.com/search?q=viso%C5%A1ka+kronika&amp;sxsrf=ACYBGNRdg48EvhhK6ZgvDeoLltyflLat8A:1575296082835&amp;source=lnms&amp;tbm=isch&amp;sa=X&amp;ved=2ahUKEwj7xrubk5fmAhVRxaYKHZcPAeoQ_AUoAXoECBIQAw&amp;biw=1600&amp;bih=789" TargetMode="External"/><Relationship Id="rId63" Type="http://schemas.openxmlformats.org/officeDocument/2006/relationships/hyperlink" Target="https://sl.wikipedia.org/wiki/Ivan_Tav%C4%8Dar" TargetMode="External"/><Relationship Id="rId68" Type="http://schemas.openxmlformats.org/officeDocument/2006/relationships/hyperlink" Target="https://sl.wikipedia.org/wiki/Ivan_Grohar" TargetMode="External"/><Relationship Id="rId76" Type="http://schemas.openxmlformats.org/officeDocument/2006/relationships/hyperlink" Target="https://www.slovenska-biografija.si/oseba/sbi216694/" TargetMode="External"/><Relationship Id="rId7" Type="http://schemas.openxmlformats.org/officeDocument/2006/relationships/image" Target="media/image1.png"/><Relationship Id="rId71" Type="http://schemas.openxmlformats.org/officeDocument/2006/relationships/hyperlink" Target="https://www.ng-slo.si/si/stalna-zbirka/1900-1918/ivan-grohar?tab=collections&amp;authorId=629"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sl.wikipedia.org/wiki/Pravnik" TargetMode="External"/><Relationship Id="rId11" Type="http://schemas.openxmlformats.org/officeDocument/2006/relationships/image" Target="media/image4.png"/><Relationship Id="rId24" Type="http://schemas.openxmlformats.org/officeDocument/2006/relationships/hyperlink" Target="https://sl.wikipedia.org/wiki/Kranjski_de%C5%BEelni_zbor" TargetMode="External"/><Relationship Id="rId32" Type="http://schemas.openxmlformats.org/officeDocument/2006/relationships/hyperlink" Target="https://sl.wikipedia.org/wiki/Kamnik" TargetMode="External"/><Relationship Id="rId37" Type="http://schemas.openxmlformats.org/officeDocument/2006/relationships/hyperlink" Target="https://sl.wikipedia.org/wiki/Tav%C4%8Darjeva_ulica" TargetMode="External"/><Relationship Id="rId40" Type="http://schemas.openxmlformats.org/officeDocument/2006/relationships/hyperlink" Target="https://sl.wikipedia.org/wiki/4000_(roman)" TargetMode="External"/><Relationship Id="rId45" Type="http://schemas.openxmlformats.org/officeDocument/2006/relationships/image" Target="media/image15.png"/><Relationship Id="rId53" Type="http://schemas.openxmlformats.org/officeDocument/2006/relationships/hyperlink" Target="https://sl.wikipedia.org/wiki/Cvetje_v_jeseni_(povest)" TargetMode="External"/><Relationship Id="rId58" Type="http://schemas.openxmlformats.org/officeDocument/2006/relationships/hyperlink" Target="https://www.google.com/search?biw=1600&amp;bih=789&amp;tbm=isch&amp;sxsrf=ACYBGNSp9O937CiJRVi0k3sIZh4SWt3Jvg%3A1575296121327&amp;sa=1&amp;ei=eRzlXfzEE5Wc1fAPufWqoAw&amp;q=ivan+tav%C4%8Dar+4000&amp;oq=IVAN+TAV%C4%8CAR+4000&amp;gs_l=img.1.0.0i24.70195.73808..74878...3.0..0.684.2112.0j6j2j5-1......0....1..gws-wiz-img.......35i39j0j0i30.py_TVJ0Rra4" TargetMode="External"/><Relationship Id="rId66" Type="http://schemas.openxmlformats.org/officeDocument/2006/relationships/hyperlink" Target="https://www.google.com/search?biw=1600&amp;bih=789&amp;tbm=isch&amp;sxsrf=ACYBGNRtmZuaGXt_azzhrFRgCsCUGdjA4A%3A1575296788472&amp;sa=1&amp;ei=FB_lXbC-HNSW1fAP59uhmA0&amp;q=IVAN+GROHAR+KIP&amp;oq=IVAN+GROHAR+KIP&amp;gs_l=img.3...5380.6774..7276...0.0..0.423.1337.0j4j0j1j1......0....1..gws-wiz-img.......35i39j0j0i67.UgPtsHjtYWo&amp;ved=0ahUKEwiwmPjrlZfmAhVUSxUIHedtCNMQ4dUDCAc&amp;uact=5" TargetMode="External"/><Relationship Id="rId74" Type="http://schemas.openxmlformats.org/officeDocument/2006/relationships/hyperlink" Target="https://www.google.com/search?biw=1600&amp;bih=789&amp;tbm=isch&amp;sxsrf=ACYBGNSmciHOGtXrja7qD1fyFHgPsHjJjQ%3A1575297140951&amp;sa=1&amp;ei=dCDlXfHVOYCe1fAP9MST2AY&amp;q=ivan+grohar+RAFA%C5%A0KO+POLJE&amp;oq=ivan+grohar+RAFA%C5%A0KO+POLJE&amp;gs_l=img.3...38639.47860..48412...0.0..0.213.2281.0j13j2......0....1..gws-wiz-img.......35i39j0.pu_0S_YAUGM&amp;ved=0ahUKEwjx34GUl5fmAhUATxUIHXTiBGsQ4dUDCAc&amp;uact=5" TargetMode="Externa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hyperlink" Target="https://sl.wikipedia.org/wiki/Mencinger" TargetMode="External"/><Relationship Id="rId28" Type="http://schemas.openxmlformats.org/officeDocument/2006/relationships/hyperlink" Target="https://sl.wikipedia.org/wiki/Sokol" TargetMode="External"/><Relationship Id="rId36" Type="http://schemas.openxmlformats.org/officeDocument/2006/relationships/hyperlink" Target="https://sl.wikipedia.org/wiki/Visoko" TargetMode="External"/><Relationship Id="rId49" Type="http://schemas.openxmlformats.org/officeDocument/2006/relationships/hyperlink" Target="https://sl.wikipedia.org/wiki/4000_(roman)" TargetMode="External"/><Relationship Id="rId57" Type="http://schemas.openxmlformats.org/officeDocument/2006/relationships/hyperlink" Target="https://www.google.com/search?biw=1600&amp;bih=789&amp;tbm=isch&amp;sxsrf=ACYBGNR0B1JsKJjICz3AapdcxGmI3H_axA%3A1575296084880&amp;sa=1&amp;ei=VBzlXa-tNd-N1fAPz7ioCA&amp;q=IVAN+TAV%C4%8CAR&amp;oq=IVAN+TAV%C4%8CAR&amp;gs_l=img.3..0l4j0i24l6.30843.34166..35146...0.0..0.375.2396.0j9j2j1......0....1..gws-wiz-img.......0i7i30j35i39j0i67j0i3j0i131j0i30.qilWrrjqLXM&amp;ved=0ahUKEwivp7ick5fmAhXfRhUIHU8cCgEQ4dUDCAc&amp;uact=5" TargetMode="External"/><Relationship Id="rId61" Type="http://schemas.openxmlformats.org/officeDocument/2006/relationships/hyperlink" Target="https://www.google.com/search?biw=1600&amp;bih=789&amp;tbm=isch&amp;sxsrf=ACYBGNSVe5Obm_MLwKOTQ7zK--TOqHqgFg%3A1575296385271&amp;sa=1&amp;ei=gR3lXe-gEPXUxgOah4TIAQ&amp;q=ivan+tav%C4%8Dar+DVOREC&amp;oq=ivan+tav%C4%8Dar+DVOREC&amp;gs_l=img.3...36891.40864..41496...0.0..0.300.1368.0j8j0j1......0....1..gws-wiz-img.......35i39j0j0i24j0i30.igIzZQeZ2yk&amp;ved=0ahUKEwiv5darlJfmAhV1qnEKHZoDARkQ4dUDCAc&amp;uact=5" TargetMode="External"/><Relationship Id="rId10" Type="http://schemas.openxmlformats.org/officeDocument/2006/relationships/hyperlink" Target="https://sl.wikipedia.org/wiki/Slovenski_evrokovanci" TargetMode="External"/><Relationship Id="rId19" Type="http://schemas.openxmlformats.org/officeDocument/2006/relationships/image" Target="media/image12.png"/><Relationship Id="rId31" Type="http://schemas.openxmlformats.org/officeDocument/2006/relationships/hyperlink" Target="https://sl.wikipedia.org/wiki/Celje" TargetMode="External"/><Relationship Id="rId44" Type="http://schemas.openxmlformats.org/officeDocument/2006/relationships/image" Target="media/image14.png"/><Relationship Id="rId52" Type="http://schemas.openxmlformats.org/officeDocument/2006/relationships/image" Target="media/image20.png"/><Relationship Id="rId60" Type="http://schemas.openxmlformats.org/officeDocument/2006/relationships/hyperlink" Target="https://www.google.com/search?biw=1600&amp;bih=789&amp;tbm=isch&amp;sxsrf=ACYBGNQG_4LAcRmiZH9mhLeOvcuDxJzkSA%3A1575296330286&amp;sa=1&amp;ei=Sh3lXf78EMOJ1fAP__230AM&amp;q=ivan+tav%C4%8Dar+MRTVA+SRCA&amp;oq=ivan+tav%C4%8Dar+MRTVA+SRCA&amp;gs_l=img.3...0.0..61...0.0..0.0.0.......0......gws-wiz-img.7FpoiNYPk2E&amp;ved=0ahUKEwj-ybqRlJfmAhXDRBUIHf_-DToQ4dUDCAc&amp;uact=5" TargetMode="External"/><Relationship Id="rId65" Type="http://schemas.openxmlformats.org/officeDocument/2006/relationships/hyperlink" Target="https://www.google.com/search?q=GROHAR&amp;sxsrf=ACYBGNQgxl-Sg3YNT4-5dRnqnGbVNWp9rA:1575296722814&amp;source=lnms&amp;tbm=isch&amp;sa=X&amp;ved=2ahUKEwiw0tDMlZfmAhUU6aYKHdFvBecQ_AUoAXoECA8QAw&amp;biw=1600&amp;bih=789" TargetMode="External"/><Relationship Id="rId73" Type="http://schemas.openxmlformats.org/officeDocument/2006/relationships/hyperlink" Target="https://www.google.com/search?biw=1600&amp;bih=789&amp;tbm=isch&amp;sxsrf=ACYBGNQI-6P_KMGq9sfUjq1ncgI3OPFyvQ%3A1575297062671&amp;sa=1&amp;ei=JiDlXc3SKMSW1fAPlu2kyAY&amp;q=ivan+grohar+Pod+Koprivnikom+%281902%29%2C+&amp;oq=ivan+grohar+Pod+Koprivnikom+%281902%29%2C+&amp;gs_l=img.3...70750.75536..76569...0.0..0.169.587.0j4......0....2j1..gws-wiz-img.......35i39.jWmrsBDSHjI&amp;ved=0ahUKEwjN_dfulpfmAhVESxUIHZY2CWkQ4dUDCAc&amp;uact=5" TargetMode="External"/><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hyperlink" Target="https://sl.wikipedia.org/wiki/Kranj" TargetMode="External"/><Relationship Id="rId27" Type="http://schemas.openxmlformats.org/officeDocument/2006/relationships/hyperlink" Target="https://sl.wikipedia.org/w/index.php?title=Narodna_%C4%8Ditalnica&amp;action=edit&amp;redlink=1" TargetMode="External"/><Relationship Id="rId30" Type="http://schemas.openxmlformats.org/officeDocument/2006/relationships/hyperlink" Target="https://sl.wikipedia.org/w/index.php?title=Dru%C5%A1tvo_slovenskih_knji%C5%BEevnikov_in_%C4%8Dasnikarjev&amp;action=edit&amp;redlink=1" TargetMode="External"/><Relationship Id="rId35" Type="http://schemas.openxmlformats.org/officeDocument/2006/relationships/hyperlink" Target="https://sl.wikipedia.org/wiki/%C5%A0o%C5%A1tanj" TargetMode="External"/><Relationship Id="rId43" Type="http://schemas.openxmlformats.org/officeDocument/2006/relationships/hyperlink" Target="https://sl.wikipedia.org/wiki/Viso%C5%A1ka_kronika" TargetMode="External"/><Relationship Id="rId48" Type="http://schemas.openxmlformats.org/officeDocument/2006/relationships/image" Target="media/image18.png"/><Relationship Id="rId56" Type="http://schemas.openxmlformats.org/officeDocument/2006/relationships/hyperlink" Target="https://www.google.com/search?biw=1600&amp;bih=789&amp;tbm=isch&amp;sxsrf=ACYBGNR0B1JsKJjICz3AapdcxGmI3H_axA%3A1575296084880&amp;sa=1&amp;ei=VBzlXa-tNd-N1fAPz7ioCA&amp;q=IVAN+TAV%C4%8CAR&amp;oq=IVAN+TAV%C4%8CAR&amp;gs_l=img.3..0l4j0i24l6.30843.34166..35146...0.0..0.375.2396.0j9j2j1......0....1..gws-wiz-img.......0i7i30j35i39j0i67j0i3j0i131j0i30.qilWrrjqLXM&amp;ved=0ahUKEwivp7ick5fmAhXfRhUIHU8cCgEQ4dUDCAc&amp;uact=5" TargetMode="External"/><Relationship Id="rId64" Type="http://schemas.openxmlformats.org/officeDocument/2006/relationships/hyperlink" Target="https://www.slovenska-biografija.si/oseba/sbi686990/" TargetMode="External"/><Relationship Id="rId69" Type="http://schemas.openxmlformats.org/officeDocument/2006/relationships/hyperlink" Target="https://www.google.com/search?q=%C5%A1kofja+loka+v+snegu&amp;sxsrf=ACYBGNRTm-PvMVUU6GMu_dlqwA5Q_twWaQ:1575296949450&amp;source=lnms&amp;tbm=isch&amp;sa=X&amp;ved=2ahUKEwjAudm4lpfmAhXS0qYKHeJdCZ8Q_AUoAXoECAsQAw&amp;biw=1600&amp;bih=789" TargetMode="External"/><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yperlink" Target="https://sl.wikipedia.org/wiki/Viso%C5%A1ka_kronika" TargetMode="External"/><Relationship Id="rId72" Type="http://schemas.openxmlformats.org/officeDocument/2006/relationships/hyperlink" Target="https://www.google.com/search?biw=1600&amp;bih=789&amp;tbm=isch&amp;sxsrf=ACYBGNQ6MOPL7KyVrsmzN4x-sSOQOlGIFw%3A1575297013254&amp;sa=1&amp;ei=9R_lXfGWD9PDxgPM6KeoBw&amp;q=ivan+grohar+SRCE+JEZUSOVO&amp;oq=ivan+grohar+SRCE+JEZUSOVO&amp;gs_l=img.3...40982.47340..48039...0.0..0.258.2326.0j13j2......0....1..gws-wiz-img.......35i39j0j0i24.jdlzDH0WNTI&amp;ved=0ahUKEwix5Y_XlpfmAhXToXEKHUz0CXUQ4dUDCAc&amp;uact=5"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sl.wikipedia.org/wiki/Ivan_Hribar" TargetMode="External"/><Relationship Id="rId33" Type="http://schemas.openxmlformats.org/officeDocument/2006/relationships/hyperlink" Target="https://sl.wikipedia.org/wiki/Kranj" TargetMode="External"/><Relationship Id="rId38" Type="http://schemas.openxmlformats.org/officeDocument/2006/relationships/hyperlink" Target="https://sl.wikipedia.org/w/index.php?title=Osnovna_%C5%A1ola_Ivana_Tav%C4%8Darja&amp;action=edit&amp;redlink=1" TargetMode="External"/><Relationship Id="rId46" Type="http://schemas.openxmlformats.org/officeDocument/2006/relationships/image" Target="media/image16.png"/><Relationship Id="rId59" Type="http://schemas.openxmlformats.org/officeDocument/2006/relationships/hyperlink" Target="https://www.google.com/search?biw=1600&amp;bih=789&amp;tbm=isch&amp;sxsrf=ACYBGNQN6uaRbg_9j_SGANw_QZBHtfzMng%3A1575296197695&amp;sa=1&amp;ei=xRzlXbuMKpCJ1fAPmdeWqAM&amp;q=ivan+tav%C4%8Dar+JANEZ+SONCE&amp;oq=ivan+tav%C4%8Dar+JANEZ+SONCE&amp;gs_l=img.3...47399.50964..51487...0.0..0.304.2060.0j12j0j1......0....1..gws-wiz-img.......0i24j35i39.LGJbGHekMbk&amp;ved=0ahUKEwj7gp7Sk5fmAhWQRBUIHZmrBTUQ4dUDCAc&amp;uact=5" TargetMode="External"/><Relationship Id="rId67" Type="http://schemas.openxmlformats.org/officeDocument/2006/relationships/hyperlink" Target="https://www.google.com/search?q=SEJALEC&amp;sxsrf=ACYBGNQtXegcVcQkT96YnSKPAgZQrFZQ8g:1575296875916&amp;source=lnms&amp;tbm=isch&amp;sa=X&amp;ved=2ahUKEwj2ptGVlpfmAhULEpoKHY0kCQYQ_AUoAXoECA4QAw&amp;biw=1600&amp;bih=789" TargetMode="External"/><Relationship Id="rId20" Type="http://schemas.openxmlformats.org/officeDocument/2006/relationships/image" Target="media/image13.png"/><Relationship Id="rId41" Type="http://schemas.openxmlformats.org/officeDocument/2006/relationships/hyperlink" Target="https://sl.wikipedia.org/wiki/V_Zali" TargetMode="External"/><Relationship Id="rId54" Type="http://schemas.openxmlformats.org/officeDocument/2006/relationships/hyperlink" Target="https://www.google.com/search?q=cvetje+v+jeseni&amp;sxsrf=ACYBGNTVVmm7JZSGvSMaYmciCLi5k6bRmA:1575296045299&amp;source=lnms&amp;tbm=isch&amp;sa=X&amp;ved=2ahUKEwi4o8iJk5fmAhXJeZoKHSfLBUYQ_AUoAXoECA0QAw&amp;biw=1600&amp;bih=789" TargetMode="External"/><Relationship Id="rId62" Type="http://schemas.openxmlformats.org/officeDocument/2006/relationships/hyperlink" Target="https://www.google.com/search?biw=1600&amp;bih=789&amp;tbm=isch&amp;sxsrf=ACYBGNSVe5Obm_MLwKOTQ7zK--TOqHqgFg%3A1575296385271&amp;sa=1&amp;ei=gR3lXe-gEPXUxgOah4TIAQ&amp;q=ivan+tav%C4%8Dar+DVOREC&amp;oq=ivan+tav%C4%8Dar+DVOREC&amp;gs_l=img.3...36891.40864..41496...0.0..0.300.1368.0j8j0j1......0....1..gws-wiz-img.......35i39j0j0i24j0i30.igIzZQeZ2yk&amp;ved=0ahUKEwiv5darlJfmAhV1qnEKHZoDARkQ4dUDCAc&amp;uact=5" TargetMode="External"/><Relationship Id="rId70" Type="http://schemas.openxmlformats.org/officeDocument/2006/relationships/hyperlink" Target="https://www.google.com/search?q=ivan+grohar+brna&amp;sxsrf=ACYBGNR2UIcYVMHUzfOmUeAOKU7HisQhaw:1575297010704&amp;source=lnms&amp;tbm=isch&amp;sa=X&amp;ved=2ahUKEwjjifTVlpfmAhUzwcQBHVURC8wQ_AUoAXoECBEQAw&amp;biw=1600&amp;bih=789" TargetMode="External"/><Relationship Id="rId75" Type="http://schemas.openxmlformats.org/officeDocument/2006/relationships/hyperlink" Target="https://www.rtvslo.si/impresionisti/ivan_grohar/zivljenje"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E6337F-F8C9-44DA-9636-38EC86278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3045</Words>
  <Characters>17359</Characters>
  <Application>Microsoft Office Word</Application>
  <DocSecurity>4</DocSecurity>
  <Lines>144</Lines>
  <Paragraphs>40</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20364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Ucitelj</dc:creator>
  <cp:lastModifiedBy>Helena Markuta</cp:lastModifiedBy>
  <cp:revision>2</cp:revision>
  <dcterms:created xsi:type="dcterms:W3CDTF">2019-12-06T15:30:00Z</dcterms:created>
  <dcterms:modified xsi:type="dcterms:W3CDTF">2019-12-06T15:30:00Z</dcterms:modified>
</cp:coreProperties>
</file>